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Порядок зачисления граждан на обучение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по дополни</w:t>
      </w:r>
      <w:bookmarkStart w:id="0" w:name="_GoBack"/>
      <w:bookmarkEnd w:id="0"/>
      <w:r w:rsidRPr="009C654F">
        <w:rPr>
          <w:rFonts w:ascii="Times New Roman" w:hAnsi="Times New Roman" w:cs="Times New Roman"/>
          <w:b/>
          <w:sz w:val="26"/>
          <w:szCs w:val="26"/>
        </w:rPr>
        <w:t>тельным общеобразовательным программам,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9C654F" w:rsidRPr="009C654F" w:rsidRDefault="009C654F" w:rsidP="009C6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C654F">
        <w:rPr>
          <w:rFonts w:ascii="Times New Roman" w:hAnsi="Times New Roman" w:cs="Times New Roman"/>
          <w:sz w:val="26"/>
          <w:szCs w:val="26"/>
        </w:rPr>
        <w:t xml:space="preserve"> Настоящий порядок регламентирует зачисление граждан на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br/>
        <w:t>по дополнительным общеобразовательным программам, а также на места с оплатой стоимости обучения физическими и (или) юридическими лицами в муниципальное об</w:t>
      </w:r>
      <w:r w:rsidR="00116E55">
        <w:rPr>
          <w:rFonts w:ascii="Times New Roman" w:hAnsi="Times New Roman" w:cs="Times New Roman"/>
          <w:sz w:val="26"/>
          <w:szCs w:val="26"/>
        </w:rPr>
        <w:t>щеобразовательное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116E55">
        <w:rPr>
          <w:rFonts w:ascii="Times New Roman" w:hAnsi="Times New Roman" w:cs="Times New Roman"/>
          <w:sz w:val="26"/>
          <w:szCs w:val="26"/>
        </w:rPr>
        <w:t xml:space="preserve">«Средняя школа с углубленным изучением отдельных предметов «Провинциальный колледж» </w:t>
      </w:r>
      <w:r w:rsidRPr="009C654F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2. Настоящий порядок разработан в соответствии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: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приказом департамента образования Ярославской области №19-нп от 07.08.2018 "Об утверждении Правил персонифицированного финансирования  дополнительного образования в Ярославской области "</w:t>
      </w:r>
    </w:p>
    <w:p w:rsidR="009C654F" w:rsidRPr="009C654F" w:rsidRDefault="00E502CF" w:rsidP="009C654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8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Постановлением мэрии города Ярославля № 428 от 11.04.2019 "Об утверждении Положения о персонифицированном дополнительном образовании детей в городе Ярославле"</w:t>
        </w:r>
      </w:hyperlink>
      <w:r w:rsidR="009C654F" w:rsidRPr="009C654F">
        <w:rPr>
          <w:rFonts w:ascii="Times New Roman" w:hAnsi="Times New Roman" w:cs="Times New Roman"/>
          <w:sz w:val="26"/>
          <w:szCs w:val="26"/>
        </w:rPr>
        <w:t>;</w:t>
      </w:r>
    </w:p>
    <w:p w:rsidR="009C654F" w:rsidRPr="009C654F" w:rsidRDefault="00E502C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Приказом департамента образования ЯО от 07.08.2018 №19-п  «Об утверждении правил персонифицированного финансирования дополнительного образования детей  в ярославской области» </w:t>
        </w:r>
      </w:hyperlink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3.  Действие настоящего порядка распространяется на случаи зачисления граждан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</w:t>
      </w:r>
      <w:r w:rsidR="00520A03">
        <w:rPr>
          <w:rFonts w:ascii="Times New Roman" w:hAnsi="Times New Roman" w:cs="Times New Roman"/>
          <w:sz w:val="26"/>
          <w:szCs w:val="26"/>
        </w:rPr>
        <w:t>, кроме программ, реализуемых в рамках платных образовательных услуг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4. К освоению дополнительных общеобразовательных программ допускаются любые лица без предъявления требований к уровню образования, если иное </w:t>
      </w:r>
      <w:r w:rsidRPr="009C654F">
        <w:rPr>
          <w:rFonts w:ascii="Times New Roman" w:hAnsi="Times New Roman" w:cs="Times New Roman"/>
          <w:sz w:val="26"/>
          <w:szCs w:val="26"/>
        </w:rPr>
        <w:br/>
        <w:t>не обусловлено спецификой реализуемой дополнительной общеобразовательной программой.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5.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зачисляются дети в возрасте от 5 лет до 18 лет, проживающие на территории Ярослав</w:t>
      </w:r>
      <w:proofErr w:type="gramStart"/>
      <w:r w:rsidRPr="009C654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кой области при наличии сертификата дополнительного образования.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6.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</w:t>
      </w:r>
      <w:bookmarkStart w:id="1" w:name="_Hlk16676012"/>
      <w:r w:rsidRPr="009C654F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9C654F">
        <w:rPr>
          <w:rFonts w:ascii="Times New Roman" w:hAnsi="Times New Roman" w:cs="Times New Roman"/>
          <w:sz w:val="26"/>
          <w:szCs w:val="26"/>
        </w:rPr>
        <w:t xml:space="preserve">возможно оформить через электронную заявку на  сайте </w:t>
      </w:r>
      <w:hyperlink r:id="rId10" w:history="1"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pfdo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9C654F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заявителя придет письмо с бланком заявления и выпиской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из реестра сертификатов с указанием уникального 10-значного номера, логином </w:t>
      </w:r>
      <w:r w:rsidRPr="009C654F">
        <w:rPr>
          <w:rFonts w:ascii="Times New Roman" w:hAnsi="Times New Roman" w:cs="Times New Roman"/>
          <w:sz w:val="26"/>
          <w:szCs w:val="26"/>
        </w:rPr>
        <w:br/>
        <w:t>и паролем для входа в систему.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7. До истечения срока,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которого устанавливается статус сертификата "Ожидающая запись", не предусматривающий возможность использовать сертификат, ребенок (Заявитель) вправе использовать сведения об "Ожидающей записи" для выбора </w:t>
      </w:r>
      <w:r w:rsidRPr="009C654F">
        <w:rPr>
          <w:rFonts w:ascii="Times New Roman" w:hAnsi="Times New Roman" w:cs="Times New Roman"/>
          <w:sz w:val="26"/>
          <w:szCs w:val="26"/>
        </w:rPr>
        <w:lastRenderedPageBreak/>
        <w:t>образовательной программы. Учреждение имеет право зачислить ребенка на выбранные им образовательные программы после подтверждения "Ожидающей записи". В случае если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пяти дней после  создания Ожидающей записи Заявитель не предоставляет  документы в учреждение, данная запись может быть удалена.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Программы дополнительного образования, которые не включены</w:t>
      </w:r>
      <w:r w:rsidRPr="009C654F">
        <w:rPr>
          <w:rFonts w:ascii="Times New Roman" w:hAnsi="Times New Roman" w:cs="Times New Roman"/>
          <w:sz w:val="26"/>
          <w:szCs w:val="26"/>
        </w:rPr>
        <w:br/>
        <w:t>в муниципальное задание и/или не прошли сертификацию (не вошли в систему ПФДО), а также программы</w:t>
      </w:r>
      <w:r w:rsidR="00BF6A26">
        <w:rPr>
          <w:rFonts w:ascii="Times New Roman" w:hAnsi="Times New Roman" w:cs="Times New Roman"/>
          <w:sz w:val="26"/>
          <w:szCs w:val="26"/>
        </w:rPr>
        <w:t>, реализуемые в рамках платных образовательных услуг,</w:t>
      </w:r>
      <w:r w:rsidRPr="009C654F">
        <w:rPr>
          <w:rFonts w:ascii="Times New Roman" w:hAnsi="Times New Roman" w:cs="Times New Roman"/>
          <w:sz w:val="26"/>
          <w:szCs w:val="26"/>
        </w:rPr>
        <w:t xml:space="preserve"> для обучающихся младше 5 лет и старше 18 лет реализуются отдельно в соответствии с имеющимися локальными актами организации (Положение о платных образовательных услугах в учреждении, Правила оказания платных образовательных услуг, утвержденные постановлением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15.08.2013 г. № 706.) на платной основе. </w:t>
      </w:r>
      <w:proofErr w:type="gramEnd"/>
    </w:p>
    <w:p w:rsidR="009C654F" w:rsidRPr="009C654F" w:rsidRDefault="009C654F" w:rsidP="009C654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9.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Pr="009C654F">
        <w:rPr>
          <w:rFonts w:ascii="Times New Roman" w:hAnsi="Times New Roman" w:cs="Times New Roman"/>
          <w:sz w:val="26"/>
          <w:szCs w:val="26"/>
        </w:rPr>
        <w:t>Ф</w:t>
      </w:r>
      <w:r w:rsidRPr="009C654F">
        <w:rPr>
          <w:rFonts w:ascii="Times New Roman" w:eastAsia="Calibri" w:hAnsi="Times New Roman" w:cs="Times New Roman"/>
          <w:sz w:val="26"/>
          <w:szCs w:val="26"/>
        </w:rPr>
        <w:t>ДО</w:t>
      </w:r>
      <w:r w:rsidRPr="009C654F">
        <w:rPr>
          <w:rFonts w:ascii="Times New Roman" w:hAnsi="Times New Roman" w:cs="Times New Roman"/>
          <w:sz w:val="26"/>
          <w:szCs w:val="26"/>
        </w:rPr>
        <w:t xml:space="preserve"> города Ярославля</w:t>
      </w:r>
      <w:r w:rsidRPr="009C654F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незамедлительно информирует уполномоченный орган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 Зачисление детей в учреждение осуществляется на основании: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10.1 письменного заявления родителей (законных представителей) или  Заявителя (ребен</w:t>
      </w:r>
      <w:bookmarkStart w:id="2" w:name="_Hlk15027797"/>
      <w:r w:rsidR="008B181F">
        <w:rPr>
          <w:rFonts w:ascii="Times New Roman" w:hAnsi="Times New Roman" w:cs="Times New Roman"/>
          <w:sz w:val="26"/>
          <w:szCs w:val="26"/>
        </w:rPr>
        <w:t>ок, достигший возраста 14 лет)</w:t>
      </w:r>
      <w:r w:rsidRPr="009C654F">
        <w:rPr>
          <w:rFonts w:ascii="Times New Roman" w:hAnsi="Times New Roman" w:cs="Times New Roman"/>
          <w:sz w:val="26"/>
          <w:szCs w:val="26"/>
        </w:rPr>
        <w:t>;</w:t>
      </w:r>
      <w:bookmarkEnd w:id="2"/>
    </w:p>
    <w:p w:rsidR="009C654F" w:rsidRPr="009C654F" w:rsidRDefault="00E42D5D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10.2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 согласия родителей (законных представителей) ребенка  или ребенка достигшего возраста 14 лет на обработку персональных данных</w:t>
      </w:r>
      <w:r w:rsidR="002B7741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11.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на зачисление на дополнительную общеобразовательную программу подается с помощью портала-навигатора </w:t>
      </w:r>
      <w:hyperlink r:id="rId11" w:history="1"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Pr="009C654F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</w:t>
      </w:r>
      <w:r w:rsidR="00D04B59">
        <w:rPr>
          <w:rFonts w:ascii="Times New Roman" w:hAnsi="Times New Roman" w:cs="Times New Roman"/>
          <w:sz w:val="26"/>
          <w:szCs w:val="26"/>
        </w:rPr>
        <w:t xml:space="preserve">пользуются данные сертификата). Заполненное </w:t>
      </w:r>
      <w:r w:rsidRPr="009C654F">
        <w:rPr>
          <w:rFonts w:ascii="Times New Roman" w:hAnsi="Times New Roman" w:cs="Times New Roman"/>
          <w:sz w:val="26"/>
          <w:szCs w:val="26"/>
        </w:rPr>
        <w:t>и подписанное заявление на обучение передаются в учреждение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10 календарных дней.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12. 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В случае если предоставлены не все документы, предусмотренные пунктом 10, Приложением 1 и 2 настоящего Положения, или  в Заявлении заполнены не все необходимые строки (в том числе, если не указан номер сертификата ребенка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в возрасте от 5 до 18 лет) учреждении в праве отказать Заявителю в зачислении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обучение по дополнительным общеобразовательным программам. </w:t>
      </w:r>
      <w:proofErr w:type="gramEnd"/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14. 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Pr="009C654F">
        <w:rPr>
          <w:rFonts w:ascii="Times New Roman" w:hAnsi="Times New Roman" w:cs="Times New Roman"/>
          <w:sz w:val="26"/>
          <w:szCs w:val="26"/>
        </w:rPr>
        <w:t>учреждение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Pr="009C654F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трех дней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</w:t>
      </w:r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9C654F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512CB">
        <w:rPr>
          <w:rFonts w:ascii="Times New Roman" w:hAnsi="Times New Roman" w:cs="Times New Roman"/>
          <w:sz w:val="24"/>
          <w:szCs w:val="24"/>
        </w:rPr>
        <w:t>5</w:t>
      </w:r>
      <w:r w:rsidRPr="009C654F">
        <w:rPr>
          <w:rFonts w:ascii="Times New Roman" w:hAnsi="Times New Roman" w:cs="Times New Roman"/>
          <w:sz w:val="24"/>
          <w:szCs w:val="24"/>
        </w:rPr>
        <w:t xml:space="preserve">. </w:t>
      </w:r>
      <w:r w:rsidRPr="009C654F">
        <w:rPr>
          <w:rFonts w:ascii="Times New Roman" w:hAnsi="Times New Roman" w:cs="Times New Roman"/>
          <w:sz w:val="26"/>
          <w:szCs w:val="26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 отсутствия доступного обеспечения сертификата дополнительного образования является основанием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для отказа в зачислении ребенка на обучение по выбранной программе с использованием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сертификата дополнительного образования.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. Все 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дети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занимающиеся в учреждении второй 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C654F" w:rsidRPr="009C654F">
        <w:rPr>
          <w:rFonts w:ascii="Times New Roman" w:hAnsi="Times New Roman" w:cs="Times New Roman"/>
          <w:sz w:val="26"/>
          <w:szCs w:val="26"/>
        </w:rPr>
        <w:t>. При завершении образовательных отношений с ребенком, использующим для обучения сертификат дополнительного образования, учреждение в течени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br/>
        <w:t xml:space="preserve">1 рабочего дня информирует об этом уполномоченный орган посредством информационной системы или иным способом. 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C654F" w:rsidRPr="009C654F">
        <w:rPr>
          <w:rFonts w:ascii="Times New Roman" w:hAnsi="Times New Roman" w:cs="Times New Roman"/>
          <w:sz w:val="26"/>
          <w:szCs w:val="26"/>
        </w:rPr>
        <w:t>. При зачислении ребенка на обучение на платной основе при наличии у ребенка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. Зачисления граждан на 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по дополнительным общео</w:t>
      </w:r>
      <w:r w:rsidR="00E42D5D">
        <w:rPr>
          <w:rFonts w:ascii="Times New Roman" w:hAnsi="Times New Roman" w:cs="Times New Roman"/>
          <w:sz w:val="26"/>
          <w:szCs w:val="26"/>
        </w:rPr>
        <w:t>бразовательным программам с 2020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года осуществляется с 15 августа до момента комплектования групп. На отдельные общеобразовательные программы зачисление может осуществляться в течени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всего календарного года при наличии свободных мест.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0</w:t>
      </w:r>
      <w:r w:rsidRPr="009C654F">
        <w:rPr>
          <w:rFonts w:ascii="Times New Roman" w:hAnsi="Times New Roman" w:cs="Times New Roman"/>
          <w:sz w:val="26"/>
          <w:szCs w:val="26"/>
        </w:rPr>
        <w:t>. Зачисление на обучение оформляется приказом директора учреждения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10 календарных дней после приема документов. В случае зачисления на обучение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платной основе изданию приказа по учреждению предшествует заключение договора на образование.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1</w:t>
      </w:r>
      <w:r w:rsidRPr="009C654F">
        <w:rPr>
          <w:rFonts w:ascii="Times New Roman" w:hAnsi="Times New Roman" w:cs="Times New Roman"/>
          <w:sz w:val="26"/>
          <w:szCs w:val="26"/>
        </w:rPr>
        <w:t xml:space="preserve">. В группы 2 последующих годов обучения может производиться добор детей,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не обучающихся ранее, если при собеседовании  выявлен уровень знаний, умений, навыков, достаточный для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данной программе.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2</w:t>
      </w:r>
      <w:r w:rsidRPr="009C654F">
        <w:rPr>
          <w:rFonts w:ascii="Times New Roman" w:hAnsi="Times New Roman" w:cs="Times New Roman"/>
          <w:sz w:val="26"/>
          <w:szCs w:val="26"/>
        </w:rPr>
        <w:t>. Учреждение при зачисление на дополнительную общеобразовательную программу обязано ознакомить Заявителя с Уставом Учреждения, лицензией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осуществление образовательной деятельности,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. Факт такого ознакомления фиксируется в заявлении о приеме (приложение 1.2) и заверяется личной подписью Заявителя.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3</w:t>
      </w:r>
      <w:r w:rsidRPr="009C654F">
        <w:rPr>
          <w:rFonts w:ascii="Times New Roman" w:hAnsi="Times New Roman" w:cs="Times New Roman"/>
          <w:sz w:val="26"/>
          <w:szCs w:val="26"/>
        </w:rPr>
        <w:t>. В зачислении на дополнительную общеобразовательную программу</w:t>
      </w:r>
      <w:r w:rsidRPr="009C654F">
        <w:rPr>
          <w:rFonts w:ascii="Times New Roman" w:hAnsi="Times New Roman" w:cs="Times New Roman"/>
          <w:sz w:val="26"/>
          <w:szCs w:val="26"/>
        </w:rPr>
        <w:br/>
        <w:t>в учреждении может быть отказано по следующим основаниям: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 свободных ме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 основании п. 13 и п.16 настоящего Порядка;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>представление родителем (законным представителем) ребенка заведомо недостоверных сведений при подаче заявления;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Pr="009C654F">
        <w:rPr>
          <w:rFonts w:ascii="Times New Roman" w:hAnsi="Times New Roman" w:cs="Times New Roman"/>
          <w:sz w:val="26"/>
          <w:szCs w:val="26"/>
        </w:rPr>
        <w:br/>
        <w:t>и персонифицированного учета.</w:t>
      </w: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54F" w:rsidRPr="009C654F" w:rsidRDefault="009C654F" w:rsidP="009C654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3E" w:rsidRPr="009C654F" w:rsidRDefault="008D2D3E" w:rsidP="0098202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2D3E" w:rsidRPr="009C654F" w:rsidSect="008D2D3E">
      <w:headerReference w:type="even" r:id="rId12"/>
      <w:headerReference w:type="default" r:id="rId13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7E" w:rsidRDefault="00401A7E">
      <w:pPr>
        <w:spacing w:after="0" w:line="240" w:lineRule="auto"/>
      </w:pPr>
      <w:r>
        <w:separator/>
      </w:r>
    </w:p>
  </w:endnote>
  <w:endnote w:type="continuationSeparator" w:id="0">
    <w:p w:rsidR="00401A7E" w:rsidRDefault="004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7E" w:rsidRDefault="00401A7E">
      <w:pPr>
        <w:spacing w:after="0" w:line="240" w:lineRule="auto"/>
      </w:pPr>
      <w:r>
        <w:separator/>
      </w:r>
    </w:p>
  </w:footnote>
  <w:footnote w:type="continuationSeparator" w:id="0">
    <w:p w:rsidR="00401A7E" w:rsidRDefault="0040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F05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E502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9" w:rsidRDefault="00F05A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2D5D">
      <w:rPr>
        <w:noProof/>
      </w:rPr>
      <w:t>2</w:t>
    </w:r>
    <w:r>
      <w:rPr>
        <w:noProof/>
      </w:rPr>
      <w:fldChar w:fldCharType="end"/>
    </w:r>
  </w:p>
  <w:p w:rsidR="004A0ED9" w:rsidRDefault="00E50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1B"/>
    <w:rsid w:val="00116E55"/>
    <w:rsid w:val="001A11B4"/>
    <w:rsid w:val="00217D8D"/>
    <w:rsid w:val="0025444D"/>
    <w:rsid w:val="0025465A"/>
    <w:rsid w:val="002936AF"/>
    <w:rsid w:val="002B7741"/>
    <w:rsid w:val="0035655E"/>
    <w:rsid w:val="003B2808"/>
    <w:rsid w:val="003C7C9E"/>
    <w:rsid w:val="00401A7E"/>
    <w:rsid w:val="00520A03"/>
    <w:rsid w:val="00632DCC"/>
    <w:rsid w:val="006A5A52"/>
    <w:rsid w:val="00772381"/>
    <w:rsid w:val="0077411B"/>
    <w:rsid w:val="007A64B4"/>
    <w:rsid w:val="007C2F90"/>
    <w:rsid w:val="008622C4"/>
    <w:rsid w:val="00872364"/>
    <w:rsid w:val="008B181F"/>
    <w:rsid w:val="008D2D3E"/>
    <w:rsid w:val="00982029"/>
    <w:rsid w:val="009A08F7"/>
    <w:rsid w:val="009A3D87"/>
    <w:rsid w:val="009C654F"/>
    <w:rsid w:val="00A2350D"/>
    <w:rsid w:val="00A3735B"/>
    <w:rsid w:val="00A46DDE"/>
    <w:rsid w:val="00BF6A26"/>
    <w:rsid w:val="00CC1AA7"/>
    <w:rsid w:val="00D04B59"/>
    <w:rsid w:val="00D512CB"/>
    <w:rsid w:val="00E42D5D"/>
    <w:rsid w:val="00E502CF"/>
    <w:rsid w:val="00EA7EC5"/>
    <w:rsid w:val="00F05A64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docum/pfdo/scanned_document161636_1_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vosh.edu.yar.ru/docum/pfdo/pravila_pfdo_i_prika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2020-06-25T12:31:00Z</cp:lastPrinted>
  <dcterms:created xsi:type="dcterms:W3CDTF">2020-06-25T13:57:00Z</dcterms:created>
  <dcterms:modified xsi:type="dcterms:W3CDTF">2020-06-25T13:57:00Z</dcterms:modified>
</cp:coreProperties>
</file>