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4785"/>
      </w:tblGrid>
      <w:tr w:rsidR="002F3A3E" w:rsidRPr="002F3A3E" w14:paraId="22DA557C" w14:textId="77777777" w:rsidTr="00287ED2">
        <w:trPr>
          <w:jc w:val="center"/>
        </w:trPr>
        <w:tc>
          <w:tcPr>
            <w:tcW w:w="4927" w:type="dxa"/>
            <w:shd w:val="clear" w:color="auto" w:fill="auto"/>
          </w:tcPr>
          <w:p w14:paraId="3B7F8B54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Принято </w:t>
            </w:r>
          </w:p>
          <w:p w14:paraId="2710E218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14:paraId="4DBE7E9F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ГОУ ЯО Средняя школа «Провинциальный колледж»</w:t>
            </w:r>
          </w:p>
          <w:p w14:paraId="200C73AE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№ 4 от «27» января 2026</w:t>
            </w:r>
          </w:p>
        </w:tc>
        <w:tc>
          <w:tcPr>
            <w:tcW w:w="4927" w:type="dxa"/>
            <w:shd w:val="clear" w:color="auto" w:fill="auto"/>
          </w:tcPr>
          <w:p w14:paraId="18BE8C7E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14:paraId="61206CAD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 ГОУ ЯО Средняя школа «Провинциальный колледж»</w:t>
            </w:r>
          </w:p>
          <w:p w14:paraId="33F61DD0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Семко Е. Р.</w:t>
            </w:r>
          </w:p>
          <w:p w14:paraId="03E27CCC" w14:textId="77777777" w:rsidR="002F3A3E" w:rsidRPr="002F3A3E" w:rsidRDefault="002F3A3E" w:rsidP="002F3A3E">
            <w:pPr>
              <w:spacing w:before="0" w:beforeAutospacing="0" w:after="0" w:afterAutospacing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F3A3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/>
              </w:rPr>
              <w:t>Приказ №01-01/15-1 от 27.01.2026</w:t>
            </w:r>
          </w:p>
        </w:tc>
      </w:tr>
    </w:tbl>
    <w:p w14:paraId="3FB5C627" w14:textId="77777777" w:rsidR="002F3A3E" w:rsidRPr="00643821" w:rsidRDefault="002F3A3E" w:rsidP="009D0197">
      <w:pPr>
        <w:widowControl w:val="0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DF333D2" w14:textId="77777777" w:rsidR="009D0197" w:rsidRPr="00643821" w:rsidRDefault="00080F6D" w:rsidP="009D0197">
      <w:pPr>
        <w:widowControl w:val="0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4382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Порядок </w:t>
      </w:r>
    </w:p>
    <w:p w14:paraId="2A4568BD" w14:textId="5617D98A" w:rsidR="00080F6D" w:rsidRPr="00643821" w:rsidRDefault="00080F6D" w:rsidP="009D0197">
      <w:pPr>
        <w:widowControl w:val="0"/>
        <w:spacing w:before="0" w:beforeAutospacing="0" w:after="0" w:afterAutospacing="0"/>
        <w:ind w:right="57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4382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зачета </w:t>
      </w:r>
      <w:r w:rsidRPr="0064382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государственным общеобразовательным учреждением Ярославской области «Средняя школа «Провинциальный колледж» </w:t>
      </w:r>
      <w:r w:rsidRPr="0064382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результатов освоения </w:t>
      </w:r>
      <w:proofErr w:type="gramStart"/>
      <w:r w:rsidRPr="00643821">
        <w:rPr>
          <w:rFonts w:ascii="Times New Roman" w:hAnsi="Times New Roman" w:cs="Times New Roman"/>
          <w:bCs/>
          <w:sz w:val="28"/>
          <w:szCs w:val="28"/>
          <w:lang w:val="ru-RU"/>
        </w:rPr>
        <w:t>обучающимися</w:t>
      </w:r>
      <w:proofErr w:type="gramEnd"/>
      <w:r w:rsidRPr="0064382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248A5CF0" w14:textId="3731AD0C" w:rsidR="00DC25F2" w:rsidRPr="00643821" w:rsidRDefault="00080F6D" w:rsidP="00D07425">
      <w:pPr>
        <w:pStyle w:val="a3"/>
        <w:numPr>
          <w:ilvl w:val="0"/>
          <w:numId w:val="6"/>
        </w:numPr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bCs/>
          <w:color w:val="000000"/>
          <w:sz w:val="28"/>
          <w:szCs w:val="28"/>
          <w:lang w:val="ru-RU"/>
        </w:rPr>
        <w:t>О</w:t>
      </w:r>
      <w:r w:rsidR="00034355" w:rsidRPr="00643821">
        <w:rPr>
          <w:rFonts w:hAnsi="Times New Roman" w:cs="Times New Roman"/>
          <w:bCs/>
          <w:color w:val="000000"/>
          <w:sz w:val="28"/>
          <w:szCs w:val="28"/>
          <w:lang w:val="ru-RU"/>
        </w:rPr>
        <w:t>бщие положения</w:t>
      </w:r>
    </w:p>
    <w:p w14:paraId="60703A37" w14:textId="586648C3" w:rsidR="00DC25F2" w:rsidRPr="00643821" w:rsidRDefault="00034355" w:rsidP="006D0848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="000E1A73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Настоящий Порядок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организациях, осуществляющих образовательную деятельность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(далее – По</w:t>
      </w:r>
      <w:r w:rsidR="000E1A73" w:rsidRPr="00643821">
        <w:rPr>
          <w:rFonts w:hAnsi="Times New Roman" w:cs="Times New Roman"/>
          <w:color w:val="000000"/>
          <w:sz w:val="28"/>
          <w:szCs w:val="28"/>
          <w:lang w:val="ru-RU"/>
        </w:rPr>
        <w:t>рядок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) определяет особенности процедуры зачета образовательных результатов обучающихся, полученных в других организациях, и порядок его оформления в 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D0197" w:rsidRPr="00643821">
        <w:rPr>
          <w:rFonts w:ascii="Times New Roman" w:hAnsi="Times New Roman" w:cs="Times New Roman"/>
          <w:sz w:val="28"/>
          <w:szCs w:val="28"/>
          <w:lang w:val="ru-RU"/>
        </w:rPr>
        <w:t xml:space="preserve"> Ярославской области «Средняя школа «Провинциальный колледж»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школа).</w:t>
      </w:r>
      <w:proofErr w:type="gramEnd"/>
    </w:p>
    <w:p w14:paraId="4C76367B" w14:textId="77777777" w:rsidR="000E1A73" w:rsidRPr="00643821" w:rsidRDefault="00034355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разработано в соответствии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0E1A73" w:rsidRPr="006438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6E14F91A" w14:textId="77777777" w:rsidR="000E1A73" w:rsidRPr="00643821" w:rsidRDefault="000E1A73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Федеральным законом от 29.12.2012 № 273-ФЗ «Об образовании в Российской Федерации»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5A55448" w14:textId="77777777" w:rsidR="00DC25F2" w:rsidRPr="00643821" w:rsidRDefault="000E1A73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Порядком зачета организацией, осуществляющей образовательную деятельность, результатов освоения </w:t>
      </w:r>
      <w:proofErr w:type="gramStart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</w:t>
      </w:r>
      <w:proofErr w:type="spellStart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30.07.2020 № 845/369.</w:t>
      </w:r>
    </w:p>
    <w:p w14:paraId="229F0F1F" w14:textId="0BCFD2A6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sz w:val="28"/>
          <w:szCs w:val="28"/>
          <w:lang w:val="ru-RU"/>
        </w:rPr>
        <w:t xml:space="preserve">1.3. </w:t>
      </w:r>
      <w:proofErr w:type="gramStart"/>
      <w:r w:rsidRPr="00643821">
        <w:rPr>
          <w:rFonts w:hAnsi="Times New Roman" w:cs="Times New Roman"/>
          <w:sz w:val="28"/>
          <w:szCs w:val="28"/>
          <w:lang w:val="ru-RU"/>
        </w:rPr>
        <w:t xml:space="preserve">Зачет результатов освоения учебных предметов, 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 xml:space="preserve">междисциплинарных </w:t>
      </w:r>
      <w:r w:rsidRPr="00643821">
        <w:rPr>
          <w:rFonts w:hAnsi="Times New Roman" w:cs="Times New Roman"/>
          <w:sz w:val="28"/>
          <w:szCs w:val="28"/>
          <w:lang w:val="ru-RU"/>
        </w:rPr>
        <w:t xml:space="preserve">курсов,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дисциплин (модулей), практики, дополнительных образовательных программ в других организациях, осуществляющих образовательную деятельность (далее – зачет результатов), могут получить обучающиеся по основным образовательным программам начального общего, основного общего, среднего общего образования</w:t>
      </w:r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программам, реализуемым школой</w:t>
      </w:r>
      <w:r w:rsidR="00005F63" w:rsidRPr="00643821">
        <w:rPr>
          <w:rFonts w:hAnsi="Times New Roman" w:cs="Times New Roman"/>
          <w:color w:val="000000"/>
          <w:sz w:val="28"/>
          <w:szCs w:val="28"/>
          <w:lang w:val="ru-RU"/>
        </w:rPr>
        <w:t>, экстерны</w:t>
      </w:r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>, а также обучающиеся переведенные для продолжения обучения из иных образовательных организаций;</w:t>
      </w:r>
      <w:proofErr w:type="gramEnd"/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по индивидуальному учебному плану; по программам, реализуемым в сетевой форме.</w:t>
      </w:r>
    </w:p>
    <w:p w14:paraId="4B13DE3F" w14:textId="77777777" w:rsidR="00DC25F2" w:rsidRPr="00643821" w:rsidRDefault="00034355" w:rsidP="006A4BA1">
      <w:pPr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1.4. Зачету не подлежат результаты итоговой (государственной итоговой) аттестации.</w:t>
      </w:r>
    </w:p>
    <w:p w14:paraId="5441E363" w14:textId="77777777" w:rsidR="00DC25F2" w:rsidRPr="00643821" w:rsidRDefault="000343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2. Условия зачета результатов</w:t>
      </w:r>
    </w:p>
    <w:p w14:paraId="7EBD3842" w14:textId="23B801DA" w:rsidR="006C6100" w:rsidRPr="00643821" w:rsidRDefault="00034355" w:rsidP="006A4BA1">
      <w:pPr>
        <w:spacing w:after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6C610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Под зачетом в настоящем Порядке понимается перенос в документы об освоении </w:t>
      </w:r>
      <w:proofErr w:type="gramStart"/>
      <w:r w:rsidR="006C6100"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="006C610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образовательной программы учебных предметов, </w:t>
      </w:r>
      <w:r w:rsidR="005E66F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междисциплинарных </w:t>
      </w:r>
      <w:r w:rsidR="006C6100" w:rsidRPr="00643821">
        <w:rPr>
          <w:rFonts w:hAnsi="Times New Roman" w:cs="Times New Roman"/>
          <w:color w:val="000000"/>
          <w:sz w:val="28"/>
          <w:szCs w:val="28"/>
          <w:lang w:val="ru-RU"/>
        </w:rPr>
        <w:t>курсов, дисциплин (модулей), практики и дополнительных образовательных программ с соответствующей оценкой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или без неё</w:t>
      </w:r>
      <w:r w:rsidR="006C6100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, полученной при освоении образовательной </w:t>
      </w:r>
      <w:r w:rsidR="006C6100" w:rsidRPr="00643821">
        <w:rPr>
          <w:rFonts w:hAnsi="Times New Roman" w:cs="Times New Roman"/>
          <w:sz w:val="28"/>
          <w:szCs w:val="28"/>
          <w:lang w:val="ru-RU"/>
        </w:rPr>
        <w:t xml:space="preserve">программы в других организациях, 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 xml:space="preserve">имеющих государственную </w:t>
      </w:r>
      <w:r w:rsidR="00F7590E" w:rsidRPr="00643821">
        <w:rPr>
          <w:rFonts w:hAnsi="Times New Roman" w:cs="Times New Roman"/>
          <w:sz w:val="28"/>
          <w:szCs w:val="28"/>
          <w:lang w:val="ru-RU"/>
        </w:rPr>
        <w:t>аккредитаци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>ю на</w:t>
      </w:r>
      <w:r w:rsidR="00F7590E" w:rsidRPr="00643821">
        <w:rPr>
          <w:rFonts w:hAnsi="Times New Roman" w:cs="Times New Roman"/>
          <w:sz w:val="28"/>
          <w:szCs w:val="28"/>
          <w:lang w:val="ru-RU"/>
        </w:rPr>
        <w:t xml:space="preserve"> </w:t>
      </w:r>
      <w:r w:rsidR="006C6100" w:rsidRPr="00643821">
        <w:rPr>
          <w:rFonts w:hAnsi="Times New Roman" w:cs="Times New Roman"/>
          <w:sz w:val="28"/>
          <w:szCs w:val="28"/>
          <w:lang w:val="ru-RU"/>
        </w:rPr>
        <w:t>осуществл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>ение</w:t>
      </w:r>
      <w:r w:rsidR="006C6100" w:rsidRPr="00643821">
        <w:rPr>
          <w:rFonts w:hAnsi="Times New Roman" w:cs="Times New Roman"/>
          <w:sz w:val="28"/>
          <w:szCs w:val="28"/>
          <w:lang w:val="ru-RU"/>
        </w:rPr>
        <w:t xml:space="preserve"> образовательн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>ой</w:t>
      </w:r>
      <w:r w:rsidR="006C6100" w:rsidRPr="00643821">
        <w:rPr>
          <w:rFonts w:hAnsi="Times New Roman" w:cs="Times New Roman"/>
          <w:sz w:val="28"/>
          <w:szCs w:val="28"/>
          <w:lang w:val="ru-RU"/>
        </w:rPr>
        <w:t xml:space="preserve"> деятельност</w:t>
      </w:r>
      <w:r w:rsidR="005E66F0" w:rsidRPr="00643821">
        <w:rPr>
          <w:rFonts w:hAnsi="Times New Roman" w:cs="Times New Roman"/>
          <w:sz w:val="28"/>
          <w:szCs w:val="28"/>
          <w:lang w:val="ru-RU"/>
        </w:rPr>
        <w:t>и</w:t>
      </w:r>
      <w:r w:rsidR="00767D49" w:rsidRPr="00643821">
        <w:rPr>
          <w:rFonts w:hAnsi="Times New Roman" w:cs="Times New Roman"/>
          <w:sz w:val="28"/>
          <w:szCs w:val="28"/>
          <w:lang w:val="ru-RU"/>
        </w:rPr>
        <w:t>.</w:t>
      </w:r>
    </w:p>
    <w:p w14:paraId="3C244060" w14:textId="331F0219" w:rsidR="006C6100" w:rsidRPr="00643821" w:rsidRDefault="006C6100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2.2. В соответствии с данным Порядком решение о зачёте освобождает обучающегося от необходимости повторного изучения соответствующе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>учебного предмета, междисциплинарного курса, дисциплины (модуля), практики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в общеобразовательной организации</w:t>
      </w:r>
      <w:r w:rsidR="00767D49" w:rsidRPr="006438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7A04A28" w14:textId="77777777" w:rsidR="00767D49" w:rsidRPr="00643821" w:rsidRDefault="00767D49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AC84DBF" w14:textId="554C9873" w:rsidR="004B0498" w:rsidRPr="00643821" w:rsidRDefault="006C6100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2.3. </w:t>
      </w:r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Зачет осуществляется по заявлению 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совершеннолетнего </w:t>
      </w:r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обучающегося или родителей (законных представителей) несовершеннолетнего обучающегося, составленного по форме, указанной в приложении к По</w:t>
      </w:r>
      <w:r w:rsidR="00767D49" w:rsidRPr="00643821">
        <w:rPr>
          <w:rFonts w:hAnsi="Times New Roman" w:cs="Times New Roman"/>
          <w:color w:val="000000"/>
          <w:sz w:val="28"/>
          <w:szCs w:val="28"/>
          <w:lang w:val="ru-RU"/>
        </w:rPr>
        <w:t>рядку</w:t>
      </w:r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>, на основании доку</w:t>
      </w:r>
      <w:bookmarkStart w:id="0" w:name="_GoBack"/>
      <w:bookmarkEnd w:id="0"/>
      <w:r w:rsidR="00034355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ментов, подтверждающих результаты </w:t>
      </w:r>
      <w:r w:rsidR="00DF662D" w:rsidRPr="006438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315B5F1F" w14:textId="77777777" w:rsidR="004B0498" w:rsidRPr="00643821" w:rsidRDefault="004B0498" w:rsidP="006A4BA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документ об образовании и (или) о квалификации, в том числе об образовании и (или) о квалификации,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полученных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в иностранном государстве;</w:t>
      </w:r>
    </w:p>
    <w:p w14:paraId="195CEDB9" w14:textId="77777777" w:rsidR="004B0498" w:rsidRPr="00643821" w:rsidRDefault="004B0498" w:rsidP="006A4BA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</w:t>
      </w:r>
    </w:p>
    <w:p w14:paraId="1D18944C" w14:textId="0CBB47C0" w:rsidR="004B0498" w:rsidRPr="00643821" w:rsidRDefault="004B0498" w:rsidP="006A4BA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копи</w:t>
      </w:r>
      <w:r w:rsidR="00767D49" w:rsidRPr="00643821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лицензии на осуществление образовательной деятельности организации, в которой ранее обучался школьник.</w:t>
      </w:r>
    </w:p>
    <w:p w14:paraId="298FF2DF" w14:textId="77777777" w:rsidR="001F300A" w:rsidRPr="00643821" w:rsidRDefault="001F300A" w:rsidP="006A4BA1">
      <w:pPr>
        <w:pStyle w:val="a3"/>
        <w:spacing w:before="0" w:beforeAutospacing="0" w:after="0" w:afterAutospacing="0"/>
        <w:ind w:left="426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2FDE307" w14:textId="15F1290B" w:rsidR="006D0848" w:rsidRPr="00643821" w:rsidRDefault="001F300A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2.4. </w:t>
      </w:r>
      <w:proofErr w:type="gramStart"/>
      <w:r w:rsidR="00A25408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Дисциплины, освоенные обучающимися в другой организации, осуществляющей образовательную деятельность, но не предусмотренные учебным планом </w:t>
      </w:r>
      <w:r w:rsidR="00767D49" w:rsidRPr="006438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="00A25408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, могут быть зачтены обучающемуся по письменному заявлению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совершеннолетнего обучающегося </w:t>
      </w:r>
      <w:r w:rsidR="00A25408" w:rsidRPr="00643821">
        <w:rPr>
          <w:rFonts w:hAnsi="Times New Roman" w:cs="Times New Roman"/>
          <w:color w:val="000000"/>
          <w:sz w:val="28"/>
          <w:szCs w:val="28"/>
          <w:lang w:val="ru-RU"/>
        </w:rPr>
        <w:t>или родителей (законных представителей)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несовершеннолетнего обучающегося с</w:t>
      </w:r>
      <w:r w:rsidR="00F7590E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последующим отражением в аттестате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об образовании соответствующего</w:t>
      </w:r>
      <w:r w:rsidR="00F7590E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уровня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14:paraId="5FC03973" w14:textId="77777777" w:rsidR="006D0848" w:rsidRPr="00643821" w:rsidRDefault="006D084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br w:type="page"/>
      </w:r>
    </w:p>
    <w:p w14:paraId="1E935A05" w14:textId="77777777" w:rsidR="00A25408" w:rsidRPr="00643821" w:rsidRDefault="00A25408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0FB5EF4" w14:textId="77777777" w:rsidR="00DC25F2" w:rsidRPr="00643821" w:rsidRDefault="000343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bCs/>
          <w:color w:val="000000"/>
          <w:sz w:val="28"/>
          <w:szCs w:val="28"/>
          <w:lang w:val="ru-RU"/>
        </w:rPr>
        <w:t>3. Процедура зачета результатов</w:t>
      </w:r>
    </w:p>
    <w:p w14:paraId="7676A78E" w14:textId="79FA0932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Зачет осуществляется посредством сопоставления планируемых результатов </w:t>
      </w:r>
      <w:r w:rsidR="000C11AC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обучения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по соответствующей части (учебному предмету, курсу, дисциплине (модулю), практике) образовательной программы, которую осваивает обучающийся в школе (далее –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 </w:t>
      </w:r>
      <w:r w:rsidR="004C0D42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организации.</w:t>
      </w:r>
      <w:proofErr w:type="gramEnd"/>
    </w:p>
    <w:p w14:paraId="4106E899" w14:textId="77777777" w:rsidR="00DC25F2" w:rsidRPr="00643821" w:rsidRDefault="00034355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3.2. Зачет результатов возможен при выполнении следующих условий:</w:t>
      </w:r>
    </w:p>
    <w:p w14:paraId="411612B8" w14:textId="77777777" w:rsidR="00DC25F2" w:rsidRPr="00643821" w:rsidRDefault="00034355" w:rsidP="006A4BA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учебный предмет, курс, дисциплина (модуль), практика (далее – учебный предмет), изученные в другой организации, входят в состав учебного плана образовательной программы школы;</w:t>
      </w:r>
    </w:p>
    <w:p w14:paraId="06D8EE38" w14:textId="77777777" w:rsidR="00DC25F2" w:rsidRPr="00643821" w:rsidRDefault="00034355" w:rsidP="006A4BA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название учебного предмета, изученного в другой организации, совпадает с названием учебного предмета в учебном плане образовательной программы школы и (или) совпадают их планируемые результаты освоения;</w:t>
      </w:r>
      <w:proofErr w:type="gramEnd"/>
    </w:p>
    <w:p w14:paraId="4B3797DC" w14:textId="77777777" w:rsidR="00DC25F2" w:rsidRPr="00643821" w:rsidRDefault="00034355" w:rsidP="006A4BA1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отведенное на </w:t>
      </w:r>
      <w:r w:rsidRPr="00643821">
        <w:rPr>
          <w:rFonts w:hAnsi="Times New Roman" w:cs="Times New Roman"/>
          <w:sz w:val="28"/>
          <w:szCs w:val="28"/>
          <w:lang w:val="ru-RU"/>
        </w:rPr>
        <w:t xml:space="preserve">изучение учебного предмета, изученного в другой организации, составляет не менее </w:t>
      </w:r>
      <w:r w:rsidR="004C0D42" w:rsidRPr="00643821">
        <w:rPr>
          <w:rFonts w:hAnsi="Times New Roman" w:cs="Times New Roman"/>
          <w:sz w:val="28"/>
          <w:szCs w:val="28"/>
          <w:lang w:val="ru-RU"/>
        </w:rPr>
        <w:t>90</w:t>
      </w:r>
      <w:r w:rsidRPr="00643821">
        <w:rPr>
          <w:rFonts w:hAnsi="Times New Roman" w:cs="Times New Roman"/>
          <w:sz w:val="28"/>
          <w:szCs w:val="28"/>
          <w:lang w:val="ru-RU"/>
        </w:rPr>
        <w:t xml:space="preserve"> процентов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от количества часов, отведенного на его изучение в учебном плане образовательной программы школы.</w:t>
      </w:r>
    </w:p>
    <w:p w14:paraId="2EC9B1A2" w14:textId="77777777" w:rsidR="003B53B9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3B53B9" w:rsidRPr="00643821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3B53B9" w:rsidRPr="00643821">
        <w:rPr>
          <w:rFonts w:hAnsi="Times New Roman" w:cs="Times New Roman"/>
          <w:color w:val="000000"/>
          <w:sz w:val="28"/>
          <w:szCs w:val="28"/>
          <w:lang w:val="ru-RU"/>
        </w:rPr>
        <w:t>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  <w:proofErr w:type="gramEnd"/>
    </w:p>
    <w:p w14:paraId="0AB05E1C" w14:textId="5360B368" w:rsidR="003B53B9" w:rsidRPr="00643821" w:rsidRDefault="003B53B9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3.4.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</w:t>
      </w:r>
      <w:r w:rsidR="00767D49" w:rsidRPr="006438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8337DE1" w14:textId="14B1DBF7" w:rsidR="00DC25F2" w:rsidRPr="00643821" w:rsidRDefault="00034355" w:rsidP="006A4BA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С целью установления соответствия школа проводит оценивание фактического достижения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части осваиваемой образовательной программы (далее – оценивание) в случаях:</w:t>
      </w:r>
    </w:p>
    <w:p w14:paraId="1A711674" w14:textId="77777777" w:rsidR="00DC25F2" w:rsidRPr="00643821" w:rsidRDefault="00034355" w:rsidP="006A4BA1">
      <w:pPr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несовпадения школьной системы оценивания с системой оценивания результатов другой организации, в том числе применение иной системы балльного оценивания или в случаях </w:t>
      </w:r>
      <w:r w:rsidR="00C74230" w:rsidRPr="00643821">
        <w:rPr>
          <w:rFonts w:hAnsi="Times New Roman" w:cs="Times New Roman"/>
          <w:color w:val="000000"/>
          <w:sz w:val="28"/>
          <w:szCs w:val="28"/>
          <w:lang w:val="ru-RU"/>
        </w:rPr>
        <w:t>без балльного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оценивания результатов;</w:t>
      </w:r>
    </w:p>
    <w:p w14:paraId="7F772153" w14:textId="77777777" w:rsidR="00DC25F2" w:rsidRPr="00643821" w:rsidRDefault="00034355" w:rsidP="006A4BA1">
      <w:pPr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невозможности однозначно сопоставить результаты освоения учебного предмета с планируемыми результатами по соответствующему учебному предмету образовательной программы школы.</w:t>
      </w:r>
    </w:p>
    <w:p w14:paraId="18466E68" w14:textId="51D00359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Оценивание проводит комиссия, созданная педагогическим советом школы, в составе не менее трех человек в течение пяти рабочих дней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с даты принятия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решения о привлечении педагогического совета к процедуре проведения зачета.</w:t>
      </w:r>
    </w:p>
    <w:p w14:paraId="61064BFE" w14:textId="6093E7ED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Результаты оценивания оформляются протоколом, который подписывают все члены комиссии, проводившие оценивание. В протоколе также указывается решение комиссии – произвести зачет результатов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или отказать в зачете.</w:t>
      </w:r>
    </w:p>
    <w:p w14:paraId="499E42AA" w14:textId="08335140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Решение о зачете результатов утверждается приказом директора школы не позднее трех рабочих дней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с даты принятия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решения о зачете результатов.</w:t>
      </w:r>
    </w:p>
    <w:p w14:paraId="5770431B" w14:textId="051E37AF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. В случае несогласия 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совершеннолетнего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="001F300A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или 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несовершеннолетнего обучающегося с итогами процедуры зачета заявление о зачете результатов может быть отозвано. Об отзыве заявления о зачете обучающийся, родитель (законный представитель) несовершеннолетнего обучающегося подает соответствующее заявление.</w:t>
      </w:r>
    </w:p>
    <w:p w14:paraId="08CB4A5D" w14:textId="1B2DF27A" w:rsidR="00DC25F2" w:rsidRPr="00643821" w:rsidRDefault="00034355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. Заявлени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е(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я)</w:t>
      </w:r>
      <w:r w:rsidR="00381478"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совершеннолетнего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обучающегося, родителей (законных представителей) несовершеннолетнего обучающегося, приказы директора о зачете/отказе в зачете вместе с решением о зачете/отказе в зачете и документами, предоставленными обучающимся, родителями (законными представителями) несовершеннолетнего обучающегося, подлежат хранению в личном деле обучающегося.</w:t>
      </w:r>
    </w:p>
    <w:p w14:paraId="79F0864F" w14:textId="5FA51231" w:rsidR="004B0498" w:rsidRPr="00643821" w:rsidRDefault="004B0498" w:rsidP="006A4BA1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3.1</w:t>
      </w:r>
      <w:r w:rsidR="002F3A3E" w:rsidRPr="00643821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. Зачёт дисциплины проводится не позднее одного месяца до начала государственной итоговой аттестации</w:t>
      </w:r>
      <w:r w:rsidR="00DF662D" w:rsidRPr="006438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B5D6B34" w14:textId="5A7A5CA3" w:rsidR="004B0498" w:rsidRPr="00643821" w:rsidRDefault="004B0498" w:rsidP="006A4BA1">
      <w:pPr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643821">
        <w:rPr>
          <w:rFonts w:hAnsi="Times New Roman" w:cs="Times New Roman"/>
          <w:sz w:val="28"/>
          <w:szCs w:val="28"/>
          <w:lang w:val="ru-RU"/>
        </w:rPr>
        <w:t>3.1</w:t>
      </w:r>
      <w:r w:rsidR="002F3A3E" w:rsidRPr="00643821">
        <w:rPr>
          <w:rFonts w:hAnsi="Times New Roman" w:cs="Times New Roman"/>
          <w:sz w:val="28"/>
          <w:szCs w:val="28"/>
          <w:lang w:val="ru-RU"/>
        </w:rPr>
        <w:t>2</w:t>
      </w:r>
      <w:r w:rsidRPr="00643821">
        <w:rPr>
          <w:rFonts w:hAnsi="Times New Roman" w:cs="Times New Roman"/>
          <w:sz w:val="28"/>
          <w:szCs w:val="28"/>
          <w:lang w:val="ru-RU"/>
        </w:rPr>
        <w:t xml:space="preserve">. Не допускается взимание платы с </w:t>
      </w:r>
      <w:proofErr w:type="gramStart"/>
      <w:r w:rsidRPr="00643821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643821">
        <w:rPr>
          <w:rFonts w:hAnsi="Times New Roman" w:cs="Times New Roman"/>
          <w:sz w:val="28"/>
          <w:szCs w:val="28"/>
          <w:lang w:val="ru-RU"/>
        </w:rPr>
        <w:t xml:space="preserve"> за установление соответствия и зачет.</w:t>
      </w:r>
    </w:p>
    <w:p w14:paraId="69E66FF2" w14:textId="08B6BCFF" w:rsidR="00A25408" w:rsidRPr="00643821" w:rsidRDefault="001F300A" w:rsidP="006A4BA1">
      <w:pPr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643821">
        <w:rPr>
          <w:rFonts w:hAnsi="Times New Roman" w:cs="Times New Roman"/>
          <w:sz w:val="28"/>
          <w:szCs w:val="28"/>
          <w:lang w:val="ru-RU"/>
        </w:rPr>
        <w:t>3.1</w:t>
      </w:r>
      <w:r w:rsidR="002F3A3E" w:rsidRPr="00643821">
        <w:rPr>
          <w:rFonts w:hAnsi="Times New Roman" w:cs="Times New Roman"/>
          <w:sz w:val="28"/>
          <w:szCs w:val="28"/>
          <w:lang w:val="ru-RU"/>
        </w:rPr>
        <w:t>3</w:t>
      </w:r>
      <w:r w:rsidRPr="00643821">
        <w:rPr>
          <w:rFonts w:hAnsi="Times New Roman" w:cs="Times New Roman"/>
          <w:sz w:val="28"/>
          <w:szCs w:val="28"/>
          <w:lang w:val="ru-RU"/>
        </w:rPr>
        <w:t xml:space="preserve">. </w:t>
      </w:r>
      <w:r w:rsidR="00A25408" w:rsidRPr="00643821">
        <w:rPr>
          <w:rFonts w:hAnsi="Times New Roman" w:cs="Times New Roman"/>
          <w:sz w:val="28"/>
          <w:szCs w:val="28"/>
          <w:lang w:val="ru-RU"/>
        </w:rPr>
        <w:t>Получение зачета не освобождает обучающегося от прохождения итоговой аттестации в организации, осуществляющей образовательную деятельность.</w:t>
      </w:r>
    </w:p>
    <w:p w14:paraId="486190BF" w14:textId="77777777" w:rsidR="00DC25F2" w:rsidRPr="00643821" w:rsidRDefault="000343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bCs/>
          <w:color w:val="000000"/>
          <w:sz w:val="28"/>
          <w:szCs w:val="28"/>
          <w:lang w:val="ru-RU"/>
        </w:rPr>
        <w:t>4. Отказ в зачете результатов</w:t>
      </w:r>
    </w:p>
    <w:p w14:paraId="61FAD690" w14:textId="77777777" w:rsidR="00DC25F2" w:rsidRPr="00643821" w:rsidRDefault="00034355" w:rsidP="00C74230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школа отказывает обучающемуся в зачете.</w:t>
      </w:r>
      <w:proofErr w:type="gramEnd"/>
    </w:p>
    <w:p w14:paraId="6F0630B8" w14:textId="77777777" w:rsidR="00DC25F2" w:rsidRPr="00643821" w:rsidRDefault="00034355" w:rsidP="00C74230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4.2. Решение об отказе утверждается приказом директора не позднее трех рабочих дней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с даты принятия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решения об отказе в зачете результатов.</w:t>
      </w:r>
    </w:p>
    <w:p w14:paraId="5B87FDF3" w14:textId="1059FA46" w:rsidR="00DC25F2" w:rsidRPr="00643821" w:rsidRDefault="00034355" w:rsidP="00C74230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4.3. Приказ директора, указанный в пункте 4.2. По</w:t>
      </w:r>
      <w:r w:rsidR="004B0498" w:rsidRPr="00643821">
        <w:rPr>
          <w:rFonts w:hAnsi="Times New Roman" w:cs="Times New Roman"/>
          <w:color w:val="000000"/>
          <w:sz w:val="28"/>
          <w:szCs w:val="28"/>
          <w:lang w:val="ru-RU"/>
        </w:rPr>
        <w:t>рядка</w:t>
      </w: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, с приложением решения об отказе в зачете результатов направляется обучающемуся или родителю (законному представителю) несовершеннолетнего обучающегося, в том числе с помощью сети Интернет, в течение трех рабочих дней </w:t>
      </w:r>
      <w:proofErr w:type="gramStart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с даты издания</w:t>
      </w:r>
      <w:proofErr w:type="gramEnd"/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 xml:space="preserve"> приказа директора.</w:t>
      </w:r>
    </w:p>
    <w:p w14:paraId="66E2FA83" w14:textId="4573E85E" w:rsidR="001F300A" w:rsidRPr="00643821" w:rsidRDefault="001F300A" w:rsidP="001F30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43821">
        <w:rPr>
          <w:rFonts w:hAnsi="Times New Roman" w:cs="Times New Roman"/>
          <w:color w:val="000000"/>
          <w:sz w:val="28"/>
          <w:szCs w:val="28"/>
          <w:lang w:val="ru-RU"/>
        </w:rPr>
        <w:t>5. Заключительные положения</w:t>
      </w:r>
    </w:p>
    <w:p w14:paraId="6192B139" w14:textId="59B7E441" w:rsidR="006A4BA1" w:rsidRPr="00643821" w:rsidRDefault="006A4BA1" w:rsidP="006A4BA1">
      <w:pPr>
        <w:adjustRightInd w:val="0"/>
        <w:spacing w:after="38"/>
        <w:ind w:firstLine="567"/>
        <w:jc w:val="both"/>
        <w:rPr>
          <w:color w:val="000000"/>
          <w:sz w:val="28"/>
          <w:szCs w:val="28"/>
          <w:lang w:val="ru-RU"/>
        </w:rPr>
      </w:pPr>
      <w:r w:rsidRPr="00643821">
        <w:rPr>
          <w:color w:val="000000"/>
          <w:sz w:val="28"/>
          <w:szCs w:val="28"/>
          <w:lang w:val="ru-RU"/>
        </w:rPr>
        <w:t>5.1. Настоящее Положение вводится в действие со дня утверждения приказом по школе.</w:t>
      </w:r>
    </w:p>
    <w:p w14:paraId="53A5BF7B" w14:textId="4F98C036" w:rsidR="006A4BA1" w:rsidRPr="00643821" w:rsidRDefault="006A4BA1" w:rsidP="006A4BA1">
      <w:pPr>
        <w:adjustRightInd w:val="0"/>
        <w:spacing w:after="38"/>
        <w:ind w:firstLine="567"/>
        <w:jc w:val="both"/>
        <w:rPr>
          <w:color w:val="000000"/>
          <w:sz w:val="28"/>
          <w:szCs w:val="28"/>
          <w:lang w:val="ru-RU"/>
        </w:rPr>
      </w:pPr>
      <w:r w:rsidRPr="00643821">
        <w:rPr>
          <w:color w:val="000000"/>
          <w:sz w:val="28"/>
          <w:szCs w:val="28"/>
          <w:lang w:val="ru-RU"/>
        </w:rPr>
        <w:t xml:space="preserve">5.2. Положение доводится до сведения всех заинтересованных лиц через информационные системы общего пользования. </w:t>
      </w:r>
    </w:p>
    <w:p w14:paraId="18AFC17B" w14:textId="2080FB2B" w:rsidR="006A4BA1" w:rsidRPr="00643821" w:rsidRDefault="006A4BA1" w:rsidP="006A4BA1">
      <w:pPr>
        <w:adjustRightInd w:val="0"/>
        <w:spacing w:after="38"/>
        <w:ind w:firstLine="567"/>
        <w:jc w:val="both"/>
        <w:rPr>
          <w:color w:val="000000"/>
          <w:sz w:val="28"/>
          <w:szCs w:val="28"/>
          <w:lang w:val="ru-RU"/>
        </w:rPr>
      </w:pPr>
      <w:r w:rsidRPr="00643821">
        <w:rPr>
          <w:color w:val="000000"/>
          <w:sz w:val="28"/>
          <w:szCs w:val="28"/>
          <w:lang w:val="ru-RU"/>
        </w:rPr>
        <w:t>5.3. Принятие и прекращение действия Положения, внесение изменений и дополнений в Положение осуществляется в общем порядке, предусмотренном Уставом школы.</w:t>
      </w:r>
    </w:p>
    <w:p w14:paraId="0AA63FA2" w14:textId="77777777" w:rsidR="001F300A" w:rsidRPr="00643821" w:rsidRDefault="001F300A" w:rsidP="001F30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B80C947" w14:textId="77777777" w:rsidR="001F300A" w:rsidRPr="00643821" w:rsidRDefault="001F300A" w:rsidP="00C742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419FB6" w14:textId="77777777" w:rsidR="00180CC4" w:rsidRPr="00643821" w:rsidRDefault="00180C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0B263DE7" w14:textId="6E103EAF" w:rsidR="00DC25F2" w:rsidRPr="00643821" w:rsidRDefault="00034355" w:rsidP="00B90792">
      <w:pPr>
        <w:ind w:left="6804"/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</w:t>
      </w:r>
      <w:r w:rsidR="004B0498" w:rsidRPr="00643821">
        <w:rPr>
          <w:rFonts w:hAnsi="Times New Roman" w:cs="Times New Roman"/>
          <w:color w:val="000000"/>
          <w:sz w:val="24"/>
          <w:szCs w:val="24"/>
          <w:lang w:val="ru-RU"/>
        </w:rPr>
        <w:t>орядку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3821">
        <w:rPr>
          <w:lang w:val="ru-RU"/>
        </w:rPr>
        <w:br/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="00C74230" w:rsidRPr="00643821">
        <w:rPr>
          <w:rFonts w:hAnsi="Times New Roman" w:cs="Times New Roman"/>
          <w:color w:val="000000"/>
          <w:sz w:val="24"/>
          <w:szCs w:val="24"/>
          <w:lang w:val="ru-RU"/>
        </w:rPr>
        <w:t>ерждено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Pr="00643821">
        <w:rPr>
          <w:lang w:val="ru-RU"/>
        </w:rPr>
        <w:br/>
      </w:r>
      <w:r w:rsidR="004B049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tbl>
      <w:tblPr>
        <w:tblW w:w="0" w:type="auto"/>
        <w:tblInd w:w="42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5"/>
      </w:tblGrid>
      <w:tr w:rsidR="00DC25F2" w:rsidRPr="00643821" w14:paraId="6622A8D8" w14:textId="77777777" w:rsidTr="00585028">
        <w:trPr>
          <w:trHeight w:val="1197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5792" w14:textId="77777777" w:rsidR="00B90792" w:rsidRPr="00643821" w:rsidRDefault="00B90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5218C9A" w14:textId="4A2F2DDD" w:rsidR="00DC25F2" w:rsidRPr="00643821" w:rsidRDefault="000343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4B0498"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14:paraId="031BC6F1" w14:textId="77777777" w:rsidR="004B0498" w:rsidRPr="00643821" w:rsidRDefault="004B0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14:paraId="5BABBA9B" w14:textId="77777777" w:rsidR="00DC25F2" w:rsidRPr="00643821" w:rsidRDefault="00585028" w:rsidP="0058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34355"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034355" w:rsidRPr="00643821">
              <w:rPr>
                <w:lang w:val="ru-RU"/>
              </w:rPr>
              <w:br/>
            </w:r>
            <w:r w:rsidR="00034355"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._________________________________</w:t>
            </w:r>
            <w:r w:rsidR="00034355" w:rsidRPr="00643821">
              <w:rPr>
                <w:lang w:val="ru-RU"/>
              </w:rPr>
              <w:br/>
            </w:r>
            <w:r w:rsidR="00034355" w:rsidRPr="00643821"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="00034355"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34355" w:rsidRPr="00643821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:_______________________________</w:t>
            </w:r>
          </w:p>
        </w:tc>
      </w:tr>
    </w:tbl>
    <w:p w14:paraId="4DB77198" w14:textId="77777777" w:rsidR="00B90792" w:rsidRPr="00643821" w:rsidRDefault="00B90792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5AB463D3" w14:textId="74CF3F2C" w:rsidR="00DC25F2" w:rsidRPr="00643821" w:rsidRDefault="000343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bCs/>
          <w:color w:val="000000"/>
          <w:sz w:val="24"/>
          <w:szCs w:val="24"/>
          <w:lang w:val="ru-RU"/>
        </w:rPr>
        <w:t>ЗАЯВЛЕНИЕ</w:t>
      </w:r>
    </w:p>
    <w:p w14:paraId="55666B12" w14:textId="77777777" w:rsidR="00DC25F2" w:rsidRPr="00643821" w:rsidRDefault="00034355" w:rsidP="005850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зачесть моему </w:t>
      </w:r>
      <w:r w:rsidR="00DF662D" w:rsidRPr="00643821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обучающемуся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класса, результаты освоения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 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55266E13" w14:textId="77777777" w:rsidR="00DC25F2" w:rsidRPr="00643821" w:rsidRDefault="000343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Приложение: </w:t>
      </w:r>
      <w:r w:rsidR="0058502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119"/>
        <w:gridCol w:w="567"/>
        <w:gridCol w:w="2693"/>
      </w:tblGrid>
      <w:tr w:rsidR="00585028" w:rsidRPr="00643821" w14:paraId="34180270" w14:textId="77777777" w:rsidTr="00585028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B541" w14:textId="77777777" w:rsidR="00585028" w:rsidRPr="00643821" w:rsidRDefault="00585028">
            <w:pPr>
              <w:rPr>
                <w:lang w:val="ru-RU"/>
              </w:rPr>
            </w:pP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B5D1A" w14:textId="77777777" w:rsidR="00585028" w:rsidRPr="00643821" w:rsidRDefault="00585028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F63CC" w14:textId="77777777" w:rsidR="00585028" w:rsidRPr="00643821" w:rsidRDefault="00585028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4492C" w14:textId="77777777" w:rsidR="00585028" w:rsidRPr="00643821" w:rsidRDefault="00585028"/>
        </w:tc>
      </w:tr>
    </w:tbl>
    <w:p w14:paraId="18225A48" w14:textId="77777777" w:rsidR="00DC25F2" w:rsidRPr="00643821" w:rsidRDefault="00DC25F2">
      <w:pPr>
        <w:rPr>
          <w:rFonts w:hAnsi="Times New Roman" w:cs="Times New Roman"/>
          <w:color w:val="000000"/>
          <w:sz w:val="24"/>
          <w:szCs w:val="24"/>
        </w:rPr>
      </w:pPr>
    </w:p>
    <w:p w14:paraId="78EE3C97" w14:textId="77777777" w:rsidR="00DC25F2" w:rsidRPr="00643821" w:rsidRDefault="000343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зачете результатов, полученных обучающимися в других организациях, утвержденным приказом </w:t>
      </w:r>
      <w:r w:rsidR="004B0498" w:rsidRPr="0064382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43821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119"/>
        <w:gridCol w:w="567"/>
        <w:gridCol w:w="2693"/>
      </w:tblGrid>
      <w:tr w:rsidR="00585028" w:rsidRPr="00643821" w14:paraId="2F5C8D00" w14:textId="77777777" w:rsidTr="00596332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77526" w14:textId="77777777" w:rsidR="00585028" w:rsidRPr="00643821" w:rsidRDefault="00585028" w:rsidP="00596332">
            <w:pPr>
              <w:rPr>
                <w:lang w:val="ru-RU"/>
              </w:rPr>
            </w:pPr>
            <w:r w:rsidRPr="00643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61C3A" w14:textId="77777777" w:rsidR="00585028" w:rsidRPr="00643821" w:rsidRDefault="00585028" w:rsidP="00596332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5CCB6" w14:textId="77777777" w:rsidR="00585028" w:rsidRPr="00643821" w:rsidRDefault="00585028" w:rsidP="00596332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B54B0" w14:textId="77777777" w:rsidR="00585028" w:rsidRPr="00643821" w:rsidRDefault="00585028" w:rsidP="00596332"/>
        </w:tc>
      </w:tr>
    </w:tbl>
    <w:p w14:paraId="4EE8512D" w14:textId="05F823A3" w:rsidR="009D0197" w:rsidRPr="00643821" w:rsidRDefault="009D0197" w:rsidP="009D0197">
      <w:pPr>
        <w:widowControl w:val="0"/>
        <w:spacing w:after="0" w:line="288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C9A0129" w14:textId="77777777" w:rsidR="00DC25F2" w:rsidRPr="00643821" w:rsidRDefault="00DC25F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C25F2" w:rsidRPr="00643821" w:rsidSect="006D0848">
      <w:pgSz w:w="11907" w:h="16839"/>
      <w:pgMar w:top="1134" w:right="567" w:bottom="1135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01051" w14:textId="77777777" w:rsidR="00FD5757" w:rsidRDefault="00FD5757" w:rsidP="008D4AEE">
      <w:pPr>
        <w:spacing w:before="0" w:after="0"/>
      </w:pPr>
      <w:r>
        <w:separator/>
      </w:r>
    </w:p>
  </w:endnote>
  <w:endnote w:type="continuationSeparator" w:id="0">
    <w:p w14:paraId="5010B464" w14:textId="77777777" w:rsidR="00FD5757" w:rsidRDefault="00FD5757" w:rsidP="008D4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47254" w14:textId="77777777" w:rsidR="00FD5757" w:rsidRDefault="00FD5757" w:rsidP="008D4AEE">
      <w:pPr>
        <w:spacing w:before="0" w:after="0"/>
      </w:pPr>
      <w:r>
        <w:separator/>
      </w:r>
    </w:p>
  </w:footnote>
  <w:footnote w:type="continuationSeparator" w:id="0">
    <w:p w14:paraId="364CCB1D" w14:textId="77777777" w:rsidR="00FD5757" w:rsidRDefault="00FD5757" w:rsidP="008D4A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53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B7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5BE9"/>
    <w:multiLevelType w:val="hybridMultilevel"/>
    <w:tmpl w:val="0942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46C0"/>
    <w:multiLevelType w:val="multilevel"/>
    <w:tmpl w:val="12E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72F31"/>
    <w:multiLevelType w:val="hybridMultilevel"/>
    <w:tmpl w:val="6BE0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F63"/>
    <w:rsid w:val="00021740"/>
    <w:rsid w:val="00021B2E"/>
    <w:rsid w:val="00034355"/>
    <w:rsid w:val="00080F6D"/>
    <w:rsid w:val="000C11AC"/>
    <w:rsid w:val="000E1A73"/>
    <w:rsid w:val="00180CC4"/>
    <w:rsid w:val="001F300A"/>
    <w:rsid w:val="002A75CB"/>
    <w:rsid w:val="002D33B1"/>
    <w:rsid w:val="002D3591"/>
    <w:rsid w:val="002F3A3E"/>
    <w:rsid w:val="003514A0"/>
    <w:rsid w:val="003548BE"/>
    <w:rsid w:val="00381478"/>
    <w:rsid w:val="003B53B9"/>
    <w:rsid w:val="00443F41"/>
    <w:rsid w:val="0047283E"/>
    <w:rsid w:val="004B0498"/>
    <w:rsid w:val="004C0D42"/>
    <w:rsid w:val="004F7E17"/>
    <w:rsid w:val="00585028"/>
    <w:rsid w:val="005A05CE"/>
    <w:rsid w:val="005E66F0"/>
    <w:rsid w:val="00643821"/>
    <w:rsid w:val="00653AF6"/>
    <w:rsid w:val="006A4BA1"/>
    <w:rsid w:val="006C6100"/>
    <w:rsid w:val="006D0848"/>
    <w:rsid w:val="00767D49"/>
    <w:rsid w:val="008D4AEE"/>
    <w:rsid w:val="0090353F"/>
    <w:rsid w:val="0098497F"/>
    <w:rsid w:val="009D0197"/>
    <w:rsid w:val="00A25408"/>
    <w:rsid w:val="00B73A5A"/>
    <w:rsid w:val="00B90792"/>
    <w:rsid w:val="00C74230"/>
    <w:rsid w:val="00C811BF"/>
    <w:rsid w:val="00C93E11"/>
    <w:rsid w:val="00CE5E12"/>
    <w:rsid w:val="00D07425"/>
    <w:rsid w:val="00D32D41"/>
    <w:rsid w:val="00D4550C"/>
    <w:rsid w:val="00DB1A26"/>
    <w:rsid w:val="00DC25F2"/>
    <w:rsid w:val="00DF662D"/>
    <w:rsid w:val="00E438A1"/>
    <w:rsid w:val="00E92420"/>
    <w:rsid w:val="00EC5678"/>
    <w:rsid w:val="00F01E19"/>
    <w:rsid w:val="00F14069"/>
    <w:rsid w:val="00F7590E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8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B0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4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4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54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540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54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54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540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8D4AE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D4AE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8D4AEE"/>
    <w:rPr>
      <w:vertAlign w:val="superscript"/>
    </w:rPr>
  </w:style>
  <w:style w:type="table" w:styleId="ae">
    <w:name w:val="Table Grid"/>
    <w:basedOn w:val="a1"/>
    <w:uiPriority w:val="59"/>
    <w:rsid w:val="008D4AE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B0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4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4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54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540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54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54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540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8D4AE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D4AE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8D4AEE"/>
    <w:rPr>
      <w:vertAlign w:val="superscript"/>
    </w:rPr>
  </w:style>
  <w:style w:type="table" w:styleId="ae">
    <w:name w:val="Table Grid"/>
    <w:basedOn w:val="a1"/>
    <w:uiPriority w:val="59"/>
    <w:rsid w:val="008D4AE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3407-2F61-4EF8-B511-FFD00846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ПроКол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УВР</dc:creator>
  <dc:description>Подготовлено экспертами Актион-МЦФЭР</dc:description>
  <cp:lastModifiedBy>завуч</cp:lastModifiedBy>
  <cp:revision>3</cp:revision>
  <cp:lastPrinted>2026-01-29T07:29:00Z</cp:lastPrinted>
  <dcterms:created xsi:type="dcterms:W3CDTF">2026-02-06T10:18:00Z</dcterms:created>
  <dcterms:modified xsi:type="dcterms:W3CDTF">2026-02-06T10:18:00Z</dcterms:modified>
</cp:coreProperties>
</file>