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4786"/>
        <w:gridCol w:w="4785"/>
      </w:tblGrid>
      <w:tr w:rsidR="00366543" w:rsidRPr="00080F6D" w:rsidTr="00287ED2">
        <w:trPr>
          <w:jc w:val="center"/>
        </w:trPr>
        <w:tc>
          <w:tcPr>
            <w:tcW w:w="4927" w:type="dxa"/>
            <w:shd w:val="clear" w:color="auto" w:fill="auto"/>
          </w:tcPr>
          <w:p w:rsidR="00366543" w:rsidRPr="00080F6D" w:rsidRDefault="00366543" w:rsidP="00287ED2">
            <w:pPr>
              <w:spacing w:after="0" w:line="288" w:lineRule="auto"/>
              <w:rPr>
                <w:rFonts w:ascii="Times New Roman" w:hAnsi="Times New Roman" w:cs="Times New Roman"/>
                <w:sz w:val="24"/>
                <w:szCs w:val="24"/>
              </w:rPr>
            </w:pPr>
            <w:bookmarkStart w:id="0" w:name="_GoBack"/>
            <w:r w:rsidRPr="00080F6D">
              <w:rPr>
                <w:rFonts w:ascii="Times New Roman" w:hAnsi="Times New Roman" w:cs="Times New Roman"/>
                <w:sz w:val="24"/>
                <w:szCs w:val="24"/>
              </w:rPr>
              <w:t xml:space="preserve">Принято </w:t>
            </w:r>
          </w:p>
          <w:p w:rsidR="00366543" w:rsidRPr="00080F6D" w:rsidRDefault="00366543" w:rsidP="00287ED2">
            <w:pPr>
              <w:spacing w:after="0" w:line="288" w:lineRule="auto"/>
              <w:rPr>
                <w:rFonts w:ascii="Times New Roman" w:hAnsi="Times New Roman" w:cs="Times New Roman"/>
                <w:sz w:val="24"/>
                <w:szCs w:val="24"/>
              </w:rPr>
            </w:pPr>
            <w:r w:rsidRPr="00080F6D">
              <w:rPr>
                <w:rFonts w:ascii="Times New Roman" w:hAnsi="Times New Roman" w:cs="Times New Roman"/>
                <w:sz w:val="24"/>
                <w:szCs w:val="24"/>
              </w:rPr>
              <w:t>на Педагогическом совете</w:t>
            </w:r>
          </w:p>
          <w:p w:rsidR="00366543" w:rsidRPr="00080F6D" w:rsidRDefault="00366543" w:rsidP="00287ED2">
            <w:pPr>
              <w:spacing w:after="0" w:line="288" w:lineRule="auto"/>
              <w:rPr>
                <w:rFonts w:ascii="Times New Roman" w:hAnsi="Times New Roman" w:cs="Times New Roman"/>
                <w:sz w:val="24"/>
                <w:szCs w:val="24"/>
              </w:rPr>
            </w:pPr>
            <w:r w:rsidRPr="00080F6D">
              <w:rPr>
                <w:rFonts w:ascii="Times New Roman" w:hAnsi="Times New Roman" w:cs="Times New Roman"/>
                <w:sz w:val="24"/>
                <w:szCs w:val="24"/>
              </w:rPr>
              <w:t>ГОУ ЯО Средняя школа «Провинциальный колледж»</w:t>
            </w:r>
          </w:p>
          <w:p w:rsidR="00366543" w:rsidRPr="003548BE" w:rsidRDefault="00366543" w:rsidP="00287ED2">
            <w:pPr>
              <w:spacing w:after="0" w:line="288" w:lineRule="auto"/>
              <w:rPr>
                <w:rFonts w:ascii="Times New Roman" w:hAnsi="Times New Roman" w:cs="Times New Roman"/>
                <w:sz w:val="24"/>
                <w:szCs w:val="24"/>
              </w:rPr>
            </w:pPr>
            <w:r w:rsidRPr="006F1CE6">
              <w:rPr>
                <w:rFonts w:ascii="Times New Roman" w:hAnsi="Times New Roman" w:cs="Times New Roman"/>
                <w:sz w:val="24"/>
                <w:szCs w:val="24"/>
              </w:rPr>
              <w:t xml:space="preserve">Протокол № </w:t>
            </w:r>
            <w:r>
              <w:rPr>
                <w:rFonts w:ascii="Times New Roman" w:hAnsi="Times New Roman" w:cs="Times New Roman"/>
                <w:sz w:val="24"/>
                <w:szCs w:val="24"/>
              </w:rPr>
              <w:t>4</w:t>
            </w:r>
            <w:r w:rsidRPr="006F1CE6">
              <w:rPr>
                <w:rFonts w:ascii="Times New Roman" w:hAnsi="Times New Roman" w:cs="Times New Roman"/>
                <w:sz w:val="24"/>
                <w:szCs w:val="24"/>
              </w:rPr>
              <w:t xml:space="preserve"> от «</w:t>
            </w:r>
            <w:r>
              <w:rPr>
                <w:rFonts w:ascii="Times New Roman" w:hAnsi="Times New Roman" w:cs="Times New Roman"/>
                <w:sz w:val="24"/>
                <w:szCs w:val="24"/>
              </w:rPr>
              <w:t>27</w:t>
            </w:r>
            <w:r w:rsidRPr="006F1CE6">
              <w:rPr>
                <w:rFonts w:ascii="Times New Roman" w:hAnsi="Times New Roman" w:cs="Times New Roman"/>
                <w:sz w:val="24"/>
                <w:szCs w:val="24"/>
              </w:rPr>
              <w:t xml:space="preserve">» </w:t>
            </w:r>
            <w:r>
              <w:rPr>
                <w:rFonts w:ascii="Times New Roman" w:hAnsi="Times New Roman" w:cs="Times New Roman"/>
                <w:sz w:val="24"/>
                <w:szCs w:val="24"/>
              </w:rPr>
              <w:t>января</w:t>
            </w:r>
            <w:r w:rsidRPr="006F1CE6">
              <w:rPr>
                <w:rFonts w:ascii="Times New Roman" w:hAnsi="Times New Roman" w:cs="Times New Roman"/>
                <w:sz w:val="24"/>
                <w:szCs w:val="24"/>
              </w:rPr>
              <w:t xml:space="preserve"> 20</w:t>
            </w:r>
            <w:r>
              <w:rPr>
                <w:rFonts w:ascii="Times New Roman" w:hAnsi="Times New Roman" w:cs="Times New Roman"/>
                <w:sz w:val="24"/>
                <w:szCs w:val="24"/>
              </w:rPr>
              <w:t>26</w:t>
            </w:r>
          </w:p>
        </w:tc>
        <w:tc>
          <w:tcPr>
            <w:tcW w:w="4927" w:type="dxa"/>
            <w:shd w:val="clear" w:color="auto" w:fill="auto"/>
          </w:tcPr>
          <w:p w:rsidR="00366543" w:rsidRPr="00080F6D" w:rsidRDefault="00366543" w:rsidP="00287ED2">
            <w:pPr>
              <w:spacing w:after="0" w:line="288" w:lineRule="auto"/>
              <w:rPr>
                <w:rFonts w:ascii="Times New Roman" w:hAnsi="Times New Roman" w:cs="Times New Roman"/>
                <w:sz w:val="24"/>
                <w:szCs w:val="24"/>
              </w:rPr>
            </w:pPr>
            <w:r w:rsidRPr="00080F6D">
              <w:rPr>
                <w:rFonts w:ascii="Times New Roman" w:hAnsi="Times New Roman" w:cs="Times New Roman"/>
                <w:sz w:val="24"/>
                <w:szCs w:val="24"/>
              </w:rPr>
              <w:t>«Утверждаю»</w:t>
            </w:r>
          </w:p>
          <w:p w:rsidR="00366543" w:rsidRPr="00080F6D" w:rsidRDefault="00366543" w:rsidP="00287ED2">
            <w:pPr>
              <w:spacing w:after="0" w:line="288" w:lineRule="auto"/>
              <w:rPr>
                <w:rFonts w:ascii="Times New Roman" w:hAnsi="Times New Roman" w:cs="Times New Roman"/>
                <w:sz w:val="24"/>
                <w:szCs w:val="24"/>
              </w:rPr>
            </w:pPr>
            <w:r w:rsidRPr="00080F6D">
              <w:rPr>
                <w:rFonts w:ascii="Times New Roman" w:hAnsi="Times New Roman" w:cs="Times New Roman"/>
                <w:sz w:val="24"/>
                <w:szCs w:val="24"/>
              </w:rPr>
              <w:t>Директор ГОУ ЯО Средняя школа «Провинциальный колледж»</w:t>
            </w:r>
          </w:p>
          <w:p w:rsidR="00366543" w:rsidRPr="00080F6D" w:rsidRDefault="00366543" w:rsidP="00287ED2">
            <w:pPr>
              <w:spacing w:after="0" w:line="288" w:lineRule="auto"/>
              <w:rPr>
                <w:rFonts w:ascii="Times New Roman" w:hAnsi="Times New Roman" w:cs="Times New Roman"/>
                <w:sz w:val="24"/>
                <w:szCs w:val="24"/>
              </w:rPr>
            </w:pPr>
            <w:r w:rsidRPr="00080F6D">
              <w:rPr>
                <w:rFonts w:ascii="Times New Roman" w:hAnsi="Times New Roman" w:cs="Times New Roman"/>
                <w:sz w:val="24"/>
                <w:szCs w:val="24"/>
              </w:rPr>
              <w:t>Семко Е. Р.</w:t>
            </w:r>
          </w:p>
          <w:p w:rsidR="00366543" w:rsidRPr="00080F6D" w:rsidRDefault="00366543" w:rsidP="00366543">
            <w:pPr>
              <w:spacing w:after="0" w:line="288" w:lineRule="auto"/>
              <w:rPr>
                <w:rFonts w:ascii="Times New Roman" w:hAnsi="Times New Roman" w:cs="Times New Roman"/>
                <w:sz w:val="24"/>
                <w:szCs w:val="24"/>
              </w:rPr>
            </w:pPr>
            <w:r w:rsidRPr="00080F6D">
              <w:rPr>
                <w:rFonts w:ascii="Times New Roman" w:hAnsi="Times New Roman" w:cs="Times New Roman"/>
                <w:snapToGrid w:val="0"/>
                <w:sz w:val="24"/>
                <w:szCs w:val="24"/>
              </w:rPr>
              <w:t>Приказ №01-01/</w:t>
            </w:r>
            <w:r>
              <w:rPr>
                <w:rFonts w:ascii="Times New Roman" w:hAnsi="Times New Roman" w:cs="Times New Roman"/>
                <w:snapToGrid w:val="0"/>
                <w:sz w:val="24"/>
                <w:szCs w:val="24"/>
              </w:rPr>
              <w:t>15-1</w:t>
            </w:r>
            <w:r w:rsidRPr="00080F6D">
              <w:rPr>
                <w:rFonts w:ascii="Times New Roman" w:hAnsi="Times New Roman" w:cs="Times New Roman"/>
                <w:snapToGrid w:val="0"/>
                <w:sz w:val="24"/>
                <w:szCs w:val="24"/>
              </w:rPr>
              <w:t xml:space="preserve"> от </w:t>
            </w:r>
            <w:r>
              <w:rPr>
                <w:rFonts w:ascii="Times New Roman" w:hAnsi="Times New Roman" w:cs="Times New Roman"/>
                <w:snapToGrid w:val="0"/>
                <w:sz w:val="24"/>
                <w:szCs w:val="24"/>
              </w:rPr>
              <w:t>27</w:t>
            </w:r>
            <w:r w:rsidRPr="00080F6D">
              <w:rPr>
                <w:rFonts w:ascii="Times New Roman" w:hAnsi="Times New Roman" w:cs="Times New Roman"/>
                <w:snapToGrid w:val="0"/>
                <w:sz w:val="24"/>
                <w:szCs w:val="24"/>
              </w:rPr>
              <w:t>.</w:t>
            </w:r>
            <w:r>
              <w:rPr>
                <w:rFonts w:ascii="Times New Roman" w:hAnsi="Times New Roman" w:cs="Times New Roman"/>
                <w:snapToGrid w:val="0"/>
                <w:sz w:val="24"/>
                <w:szCs w:val="24"/>
              </w:rPr>
              <w:t>01</w:t>
            </w:r>
            <w:r w:rsidRPr="00080F6D">
              <w:rPr>
                <w:rFonts w:ascii="Times New Roman" w:hAnsi="Times New Roman" w:cs="Times New Roman"/>
                <w:snapToGrid w:val="0"/>
                <w:sz w:val="24"/>
                <w:szCs w:val="24"/>
              </w:rPr>
              <w:t>.202</w:t>
            </w:r>
            <w:r>
              <w:rPr>
                <w:rFonts w:ascii="Times New Roman" w:hAnsi="Times New Roman" w:cs="Times New Roman"/>
                <w:snapToGrid w:val="0"/>
                <w:sz w:val="24"/>
                <w:szCs w:val="24"/>
              </w:rPr>
              <w:t>6</w:t>
            </w:r>
          </w:p>
        </w:tc>
      </w:tr>
      <w:bookmarkEnd w:id="0"/>
    </w:tbl>
    <w:p w:rsidR="00366543" w:rsidRDefault="00366543" w:rsidP="004766EF">
      <w:pPr>
        <w:shd w:val="clear" w:color="auto" w:fill="FFFFFF"/>
        <w:spacing w:after="0" w:line="240" w:lineRule="auto"/>
        <w:ind w:firstLine="425"/>
        <w:jc w:val="center"/>
        <w:rPr>
          <w:rFonts w:ascii="Times New Roman" w:eastAsia="Times New Roman" w:hAnsi="Times New Roman" w:cs="Times New Roman"/>
          <w:b/>
          <w:bCs/>
          <w:color w:val="0F1115"/>
          <w:sz w:val="24"/>
          <w:szCs w:val="24"/>
          <w:lang w:eastAsia="ru-RU"/>
        </w:rPr>
      </w:pPr>
    </w:p>
    <w:p w:rsidR="004766EF" w:rsidRDefault="004766EF" w:rsidP="004766EF">
      <w:pPr>
        <w:shd w:val="clear" w:color="auto" w:fill="FFFFFF"/>
        <w:spacing w:after="0" w:line="240" w:lineRule="auto"/>
        <w:ind w:firstLine="425"/>
        <w:jc w:val="center"/>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b/>
          <w:bCs/>
          <w:color w:val="0F1115"/>
          <w:sz w:val="24"/>
          <w:szCs w:val="24"/>
          <w:lang w:eastAsia="ru-RU"/>
        </w:rPr>
        <w:t>ПОЛОЖЕНИЕ</w:t>
      </w:r>
    </w:p>
    <w:p w:rsidR="004766EF" w:rsidRDefault="004766EF" w:rsidP="004766EF">
      <w:pPr>
        <w:shd w:val="clear" w:color="auto" w:fill="FFFFFF"/>
        <w:spacing w:after="0" w:line="240" w:lineRule="auto"/>
        <w:ind w:firstLine="425"/>
        <w:jc w:val="center"/>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b/>
          <w:bCs/>
          <w:color w:val="0F1115"/>
          <w:sz w:val="24"/>
          <w:szCs w:val="24"/>
          <w:lang w:eastAsia="ru-RU"/>
        </w:rPr>
        <w:t>о нормах профессиональной этики педагогических работников</w:t>
      </w:r>
    </w:p>
    <w:p w:rsidR="004766EF" w:rsidRDefault="004766EF" w:rsidP="004766EF">
      <w:pPr>
        <w:shd w:val="clear" w:color="auto" w:fill="FFFFFF"/>
        <w:spacing w:after="0" w:line="240" w:lineRule="auto"/>
        <w:ind w:firstLine="425"/>
        <w:jc w:val="center"/>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b/>
          <w:bCs/>
          <w:color w:val="0F1115"/>
          <w:sz w:val="24"/>
          <w:szCs w:val="24"/>
          <w:lang w:eastAsia="ru-RU"/>
        </w:rPr>
        <w:t>государственного общеобразовательного учреждения Ярославской области</w:t>
      </w:r>
    </w:p>
    <w:p w:rsidR="004766EF" w:rsidRPr="004766EF" w:rsidRDefault="004766EF" w:rsidP="004766EF">
      <w:pPr>
        <w:shd w:val="clear" w:color="auto" w:fill="FFFFFF"/>
        <w:spacing w:after="0" w:line="240" w:lineRule="auto"/>
        <w:ind w:firstLine="425"/>
        <w:jc w:val="center"/>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b/>
          <w:bCs/>
          <w:color w:val="0F1115"/>
          <w:sz w:val="24"/>
          <w:szCs w:val="24"/>
          <w:lang w:eastAsia="ru-RU"/>
        </w:rPr>
        <w:t>«Средняя школа «Провинциальный колледж»</w:t>
      </w:r>
    </w:p>
    <w:p w:rsidR="004766EF" w:rsidRDefault="004766EF" w:rsidP="004766EF">
      <w:pPr>
        <w:shd w:val="clear" w:color="auto" w:fill="FFFFFF"/>
        <w:spacing w:after="0" w:line="240" w:lineRule="auto"/>
        <w:ind w:firstLine="425"/>
        <w:jc w:val="both"/>
        <w:outlineLvl w:val="2"/>
        <w:rPr>
          <w:rFonts w:ascii="Times New Roman" w:eastAsia="Times New Roman" w:hAnsi="Times New Roman" w:cs="Times New Roman"/>
          <w:b/>
          <w:bCs/>
          <w:color w:val="0F1115"/>
          <w:sz w:val="24"/>
          <w:szCs w:val="24"/>
          <w:lang w:eastAsia="ru-RU"/>
        </w:rPr>
      </w:pPr>
    </w:p>
    <w:p w:rsidR="004766EF" w:rsidRPr="004766EF" w:rsidRDefault="004766EF" w:rsidP="004766EF">
      <w:pPr>
        <w:shd w:val="clear" w:color="auto" w:fill="FFFFFF"/>
        <w:spacing w:after="0" w:line="240" w:lineRule="auto"/>
        <w:ind w:firstLine="425"/>
        <w:jc w:val="center"/>
        <w:outlineLvl w:val="2"/>
        <w:rPr>
          <w:rFonts w:ascii="Times New Roman" w:eastAsia="Times New Roman" w:hAnsi="Times New Roman" w:cs="Times New Roman"/>
          <w:b/>
          <w:bCs/>
          <w:color w:val="0F1115"/>
          <w:sz w:val="24"/>
          <w:szCs w:val="24"/>
          <w:lang w:eastAsia="ru-RU"/>
        </w:rPr>
      </w:pPr>
      <w:r w:rsidRPr="004766EF">
        <w:rPr>
          <w:rFonts w:ascii="Times New Roman" w:eastAsia="Times New Roman" w:hAnsi="Times New Roman" w:cs="Times New Roman"/>
          <w:b/>
          <w:bCs/>
          <w:color w:val="0F1115"/>
          <w:sz w:val="24"/>
          <w:szCs w:val="24"/>
          <w:lang w:eastAsia="ru-RU"/>
        </w:rPr>
        <w:t>I. Общие положения</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 xml:space="preserve">1.1. </w:t>
      </w:r>
      <w:proofErr w:type="gramStart"/>
      <w:r w:rsidRPr="004766EF">
        <w:rPr>
          <w:rFonts w:ascii="Times New Roman" w:eastAsia="Times New Roman" w:hAnsi="Times New Roman" w:cs="Times New Roman"/>
          <w:color w:val="0F1115"/>
          <w:sz w:val="24"/>
          <w:szCs w:val="24"/>
          <w:lang w:eastAsia="ru-RU"/>
        </w:rPr>
        <w:t>Настоящее Положение о нормах профессиональной этики педагогических работников (далее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 273-ФЗ «Об образовании в Российской Федерации» (далее – Закон об образовании), Федерального закона от 25 декабря 2008 г. № 273-ФЗ «О противодействии коррупции» и Федерального закона от 29 декабря 2010 г. № 436-ФЗ «О защите</w:t>
      </w:r>
      <w:proofErr w:type="gramEnd"/>
      <w:r w:rsidRPr="004766EF">
        <w:rPr>
          <w:rFonts w:ascii="Times New Roman" w:eastAsia="Times New Roman" w:hAnsi="Times New Roman" w:cs="Times New Roman"/>
          <w:color w:val="0F1115"/>
          <w:sz w:val="24"/>
          <w:szCs w:val="24"/>
          <w:lang w:eastAsia="ru-RU"/>
        </w:rPr>
        <w:t xml:space="preserve"> детей от информации, причиняющей вред их здоровью и развитию».</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1.2. Настоящее Положение содержит нормы профессиональной этики педагогических работников ГОУ ЯО «Средняя школа «Провинциальный колледж»» (далее – Школа), руководствую</w:t>
      </w:r>
      <w:r>
        <w:rPr>
          <w:rFonts w:ascii="Times New Roman" w:eastAsia="Times New Roman" w:hAnsi="Times New Roman" w:cs="Times New Roman"/>
          <w:color w:val="0F1115"/>
          <w:sz w:val="24"/>
          <w:szCs w:val="24"/>
          <w:lang w:eastAsia="ru-RU"/>
        </w:rPr>
        <w:t xml:space="preserve">тся </w:t>
      </w:r>
      <w:r w:rsidRPr="004766EF">
        <w:rPr>
          <w:rFonts w:ascii="Times New Roman" w:eastAsia="Times New Roman" w:hAnsi="Times New Roman" w:cs="Times New Roman"/>
          <w:color w:val="0F1115"/>
          <w:sz w:val="24"/>
          <w:szCs w:val="24"/>
          <w:lang w:eastAsia="ru-RU"/>
        </w:rPr>
        <w:t>при осуществлении профессиональной деятельности педагогическ</w:t>
      </w:r>
      <w:r>
        <w:rPr>
          <w:rFonts w:ascii="Times New Roman" w:eastAsia="Times New Roman" w:hAnsi="Times New Roman" w:cs="Times New Roman"/>
          <w:color w:val="0F1115"/>
          <w:sz w:val="24"/>
          <w:szCs w:val="24"/>
          <w:lang w:eastAsia="ru-RU"/>
        </w:rPr>
        <w:t>ие</w:t>
      </w:r>
      <w:r w:rsidRPr="004766EF">
        <w:rPr>
          <w:rFonts w:ascii="Times New Roman" w:eastAsia="Times New Roman" w:hAnsi="Times New Roman" w:cs="Times New Roman"/>
          <w:color w:val="0F1115"/>
          <w:sz w:val="24"/>
          <w:szCs w:val="24"/>
          <w:lang w:eastAsia="ru-RU"/>
        </w:rPr>
        <w:t xml:space="preserve"> работник</w:t>
      </w:r>
      <w:r>
        <w:rPr>
          <w:rFonts w:ascii="Times New Roman" w:eastAsia="Times New Roman" w:hAnsi="Times New Roman" w:cs="Times New Roman"/>
          <w:color w:val="0F1115"/>
          <w:sz w:val="24"/>
          <w:szCs w:val="24"/>
          <w:lang w:eastAsia="ru-RU"/>
        </w:rPr>
        <w:t>и</w:t>
      </w:r>
      <w:r w:rsidRPr="004766EF">
        <w:rPr>
          <w:rFonts w:ascii="Times New Roman" w:eastAsia="Times New Roman" w:hAnsi="Times New Roman" w:cs="Times New Roman"/>
          <w:color w:val="0F1115"/>
          <w:sz w:val="24"/>
          <w:szCs w:val="24"/>
          <w:lang w:eastAsia="ru-RU"/>
        </w:rPr>
        <w:t>,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w:t>
      </w:r>
    </w:p>
    <w:p w:rsidR="004766EF" w:rsidRPr="004766EF" w:rsidRDefault="004766EF" w:rsidP="004766EF">
      <w:pPr>
        <w:shd w:val="clear" w:color="auto" w:fill="FFFFFF"/>
        <w:spacing w:after="0" w:line="240" w:lineRule="auto"/>
        <w:ind w:firstLine="425"/>
        <w:jc w:val="center"/>
        <w:outlineLvl w:val="2"/>
        <w:rPr>
          <w:rFonts w:ascii="Times New Roman" w:eastAsia="Times New Roman" w:hAnsi="Times New Roman" w:cs="Times New Roman"/>
          <w:b/>
          <w:bCs/>
          <w:color w:val="0F1115"/>
          <w:sz w:val="24"/>
          <w:szCs w:val="24"/>
          <w:lang w:eastAsia="ru-RU"/>
        </w:rPr>
      </w:pPr>
      <w:r w:rsidRPr="004766EF">
        <w:rPr>
          <w:rFonts w:ascii="Times New Roman" w:eastAsia="Times New Roman" w:hAnsi="Times New Roman" w:cs="Times New Roman"/>
          <w:b/>
          <w:bCs/>
          <w:color w:val="0F1115"/>
          <w:sz w:val="24"/>
          <w:szCs w:val="24"/>
          <w:lang w:eastAsia="ru-RU"/>
        </w:rPr>
        <w:t>II. Нормы профессиональной этики педагогических работников</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2.1. 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Нормы профессиональной этики, предусмотренные Законом об образовании:</w:t>
      </w:r>
    </w:p>
    <w:p w:rsidR="004766EF" w:rsidRPr="004766EF" w:rsidRDefault="004766EF" w:rsidP="004766EF">
      <w:pPr>
        <w:numPr>
          <w:ilvl w:val="0"/>
          <w:numId w:val="1"/>
        </w:numPr>
        <w:shd w:val="clear" w:color="auto" w:fill="FFFFFF"/>
        <w:spacing w:after="0" w:line="240" w:lineRule="auto"/>
        <w:ind w:left="0"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обязанность педагогических работников следовать требованиям профессиональной этики (п. 2 ч. 1 ст. 48);</w:t>
      </w:r>
    </w:p>
    <w:p w:rsidR="004766EF" w:rsidRPr="004766EF" w:rsidRDefault="004766EF" w:rsidP="004766EF">
      <w:pPr>
        <w:numPr>
          <w:ilvl w:val="0"/>
          <w:numId w:val="1"/>
        </w:numPr>
        <w:shd w:val="clear" w:color="auto" w:fill="FFFFFF"/>
        <w:spacing w:after="0" w:line="240" w:lineRule="auto"/>
        <w:ind w:left="0"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закрепление норм профессиональной этики в локальных нормативных актах образовательной организации (ч. 4 ст. 47);</w:t>
      </w:r>
    </w:p>
    <w:p w:rsidR="004766EF" w:rsidRPr="004766EF" w:rsidRDefault="004766EF" w:rsidP="004766EF">
      <w:pPr>
        <w:numPr>
          <w:ilvl w:val="0"/>
          <w:numId w:val="1"/>
        </w:numPr>
        <w:shd w:val="clear" w:color="auto" w:fill="FFFFFF"/>
        <w:spacing w:after="0" w:line="240" w:lineRule="auto"/>
        <w:ind w:left="0"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ответственность педагогических работников за неисполнение или ненадлежащее исполнение обязанности по соблюдению норм профессиональной этики (ч. 4 ст. 48).</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2.2. Педагогические работники при всех обстоятельствах должны сохранять честь и достоинство, присущие их деятельности.</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Педагогические работники, сознавая ответственность перед государством, обществом и гражданами, призваны:</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а) уважать честь и достоинство обучающихся и других участников образовательных отношений;</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в) проявлять доброжелательность, вежливость, тактичность и внимательность к обучающимся, их родителям (законным представителям) и коллегам;</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 xml:space="preserve">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rsidRPr="004766EF">
        <w:rPr>
          <w:rFonts w:ascii="Times New Roman" w:eastAsia="Times New Roman" w:hAnsi="Times New Roman" w:cs="Times New Roman"/>
          <w:color w:val="0F1115"/>
          <w:sz w:val="24"/>
          <w:szCs w:val="24"/>
          <w:lang w:eastAsia="ru-RU"/>
        </w:rPr>
        <w:t>обучающимися</w:t>
      </w:r>
      <w:proofErr w:type="gramEnd"/>
      <w:r w:rsidRPr="004766EF">
        <w:rPr>
          <w:rFonts w:ascii="Times New Roman" w:eastAsia="Times New Roman" w:hAnsi="Times New Roman" w:cs="Times New Roman"/>
          <w:color w:val="0F1115"/>
          <w:sz w:val="24"/>
          <w:szCs w:val="24"/>
          <w:lang w:eastAsia="ru-RU"/>
        </w:rPr>
        <w:t>;</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lastRenderedPageBreak/>
        <w:t>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е)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ж) придерживаться аккуратного внешнего вида, соответствующего профессиональному этикету, преподаваемой дисциплине,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субъектов Российской Федерации, а также с учетом индивидуальных особенностей педагогического работника;</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proofErr w:type="gramStart"/>
      <w:r w:rsidRPr="004766EF">
        <w:rPr>
          <w:rFonts w:ascii="Times New Roman" w:eastAsia="Times New Roman" w:hAnsi="Times New Roman" w:cs="Times New Roman"/>
          <w:color w:val="0F1115"/>
          <w:sz w:val="24"/>
          <w:szCs w:val="24"/>
          <w:lang w:eastAsia="ru-RU"/>
        </w:rPr>
        <w:t>з)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отношений посредством информационно-телекоммуникационной сети «Интернет», и (или) программ для электронных вычислительных машин, которые предназначены и (или) используются для обмена</w:t>
      </w:r>
      <w:proofErr w:type="gramEnd"/>
      <w:r w:rsidRPr="004766EF">
        <w:rPr>
          <w:rFonts w:ascii="Times New Roman" w:eastAsia="Times New Roman" w:hAnsi="Times New Roman" w:cs="Times New Roman"/>
          <w:color w:val="0F1115"/>
          <w:sz w:val="24"/>
          <w:szCs w:val="24"/>
          <w:lang w:eastAsia="ru-RU"/>
        </w:rPr>
        <w:t xml:space="preserve"> электронными сообщениями (</w:t>
      </w:r>
      <w:proofErr w:type="gramStart"/>
      <w:r w:rsidRPr="004766EF">
        <w:rPr>
          <w:rFonts w:ascii="Times New Roman" w:eastAsia="Times New Roman" w:hAnsi="Times New Roman" w:cs="Times New Roman"/>
          <w:color w:val="0F1115"/>
          <w:sz w:val="24"/>
          <w:szCs w:val="24"/>
          <w:lang w:eastAsia="ru-RU"/>
        </w:rPr>
        <w:t>электронные</w:t>
      </w:r>
      <w:proofErr w:type="gramEnd"/>
      <w:r w:rsidRPr="004766EF">
        <w:rPr>
          <w:rFonts w:ascii="Times New Roman" w:eastAsia="Times New Roman" w:hAnsi="Times New Roman" w:cs="Times New Roman"/>
          <w:color w:val="0F1115"/>
          <w:sz w:val="24"/>
          <w:szCs w:val="24"/>
          <w:lang w:eastAsia="ru-RU"/>
        </w:rPr>
        <w:t xml:space="preserve"> мессенджеры);</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и) воздерживаться от размещения в информационно-телекоммуникационной сети «Интернет», в местах, доступных для детей, информации, причиняющей вред здоровью и (или) развитию детей;</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 xml:space="preserve">к) избегать ситуаций, способных нанести вред чести, достоинству и деловой репутации педагогического работника и (или) </w:t>
      </w:r>
      <w:r w:rsidR="008816AD">
        <w:rPr>
          <w:rFonts w:ascii="Times New Roman" w:eastAsia="Times New Roman" w:hAnsi="Times New Roman" w:cs="Times New Roman"/>
          <w:color w:val="0F1115"/>
          <w:sz w:val="24"/>
          <w:szCs w:val="24"/>
          <w:lang w:eastAsia="ru-RU"/>
        </w:rPr>
        <w:t>Школы</w:t>
      </w:r>
      <w:r w:rsidRPr="004766EF">
        <w:rPr>
          <w:rFonts w:ascii="Times New Roman" w:eastAsia="Times New Roman" w:hAnsi="Times New Roman" w:cs="Times New Roman"/>
          <w:color w:val="0F1115"/>
          <w:sz w:val="24"/>
          <w:szCs w:val="24"/>
          <w:lang w:eastAsia="ru-RU"/>
        </w:rPr>
        <w:t>, не терять самообладания, сохранять спокойствие, не поддаваться на провокации и стараться избегать конфликтных ситуаций;</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proofErr w:type="gramStart"/>
      <w:r w:rsidRPr="004766EF">
        <w:rPr>
          <w:rFonts w:ascii="Times New Roman" w:eastAsia="Times New Roman" w:hAnsi="Times New Roman" w:cs="Times New Roman"/>
          <w:color w:val="0F1115"/>
          <w:sz w:val="24"/>
          <w:szCs w:val="24"/>
          <w:lang w:eastAsia="ru-RU"/>
        </w:rPr>
        <w:t>л)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roofErr w:type="gramEnd"/>
    </w:p>
    <w:p w:rsidR="004766EF" w:rsidRPr="004766EF" w:rsidRDefault="004766EF" w:rsidP="008816AD">
      <w:pPr>
        <w:shd w:val="clear" w:color="auto" w:fill="FFFFFF"/>
        <w:spacing w:after="0" w:line="240" w:lineRule="auto"/>
        <w:ind w:firstLine="425"/>
        <w:jc w:val="center"/>
        <w:outlineLvl w:val="2"/>
        <w:rPr>
          <w:rFonts w:ascii="Times New Roman" w:eastAsia="Times New Roman" w:hAnsi="Times New Roman" w:cs="Times New Roman"/>
          <w:b/>
          <w:bCs/>
          <w:color w:val="0F1115"/>
          <w:sz w:val="24"/>
          <w:szCs w:val="24"/>
          <w:lang w:eastAsia="ru-RU"/>
        </w:rPr>
      </w:pPr>
      <w:r w:rsidRPr="004766EF">
        <w:rPr>
          <w:rFonts w:ascii="Times New Roman" w:eastAsia="Times New Roman" w:hAnsi="Times New Roman" w:cs="Times New Roman"/>
          <w:b/>
          <w:bCs/>
          <w:color w:val="0F1115"/>
          <w:sz w:val="24"/>
          <w:szCs w:val="24"/>
          <w:lang w:eastAsia="ru-RU"/>
        </w:rPr>
        <w:t>III. Реализация права педагогических работников на справедливое и объективное расследование нарушения норм профессиональной этики</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 xml:space="preserve">3.1. </w:t>
      </w:r>
      <w:r w:rsidR="008816AD">
        <w:rPr>
          <w:rFonts w:ascii="Times New Roman" w:eastAsia="Times New Roman" w:hAnsi="Times New Roman" w:cs="Times New Roman"/>
          <w:color w:val="0F1115"/>
          <w:sz w:val="24"/>
          <w:szCs w:val="24"/>
          <w:lang w:eastAsia="ru-RU"/>
        </w:rPr>
        <w:t>Школа</w:t>
      </w:r>
      <w:r w:rsidRPr="004766EF">
        <w:rPr>
          <w:rFonts w:ascii="Times New Roman" w:eastAsia="Times New Roman" w:hAnsi="Times New Roman" w:cs="Times New Roman"/>
          <w:color w:val="0F1115"/>
          <w:sz w:val="24"/>
          <w:szCs w:val="24"/>
          <w:lang w:eastAsia="ru-RU"/>
        </w:rPr>
        <w:t xml:space="preserve">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 xml:space="preserve">3.2.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создаваемой в </w:t>
      </w:r>
      <w:r w:rsidR="008816AD">
        <w:rPr>
          <w:rFonts w:ascii="Times New Roman" w:eastAsia="Times New Roman" w:hAnsi="Times New Roman" w:cs="Times New Roman"/>
          <w:color w:val="0F1115"/>
          <w:sz w:val="24"/>
          <w:szCs w:val="24"/>
          <w:lang w:eastAsia="ru-RU"/>
        </w:rPr>
        <w:t>Школе</w:t>
      </w:r>
      <w:r w:rsidRPr="004766EF">
        <w:rPr>
          <w:rFonts w:ascii="Times New Roman" w:eastAsia="Times New Roman" w:hAnsi="Times New Roman" w:cs="Times New Roman"/>
          <w:color w:val="0F1115"/>
          <w:sz w:val="24"/>
          <w:szCs w:val="24"/>
          <w:lang w:eastAsia="ru-RU"/>
        </w:rPr>
        <w:t>, в соответствии с частью 2 статьи 45 Федерального закона от 29 декабря 2012 г. № 273-ФЗ «Об образовании в Российской Федерации».</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lastRenderedPageBreak/>
        <w:t>3.3.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3.4.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4766EF" w:rsidRPr="004766EF" w:rsidRDefault="004766EF" w:rsidP="004766EF">
      <w:pPr>
        <w:shd w:val="clear" w:color="auto" w:fill="FFFFFF"/>
        <w:spacing w:after="0" w:line="240" w:lineRule="auto"/>
        <w:ind w:firstLine="425"/>
        <w:jc w:val="both"/>
        <w:rPr>
          <w:rFonts w:ascii="Times New Roman" w:eastAsia="Times New Roman" w:hAnsi="Times New Roman" w:cs="Times New Roman"/>
          <w:color w:val="0F1115"/>
          <w:sz w:val="24"/>
          <w:szCs w:val="24"/>
          <w:lang w:eastAsia="ru-RU"/>
        </w:rPr>
      </w:pPr>
      <w:r w:rsidRPr="004766EF">
        <w:rPr>
          <w:rFonts w:ascii="Times New Roman" w:eastAsia="Times New Roman" w:hAnsi="Times New Roman" w:cs="Times New Roman"/>
          <w:color w:val="0F1115"/>
          <w:sz w:val="24"/>
          <w:szCs w:val="24"/>
          <w:lang w:eastAsia="ru-RU"/>
        </w:rPr>
        <w:t xml:space="preserve">3.5. </w:t>
      </w:r>
      <w:proofErr w:type="gramStart"/>
      <w:r w:rsidRPr="004766EF">
        <w:rPr>
          <w:rFonts w:ascii="Times New Roman" w:eastAsia="Times New Roman" w:hAnsi="Times New Roman" w:cs="Times New Roman"/>
          <w:color w:val="0F1115"/>
          <w:sz w:val="24"/>
          <w:szCs w:val="24"/>
          <w:lang w:eastAsia="ru-RU"/>
        </w:rPr>
        <w:t>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w:t>
      </w:r>
      <w:proofErr w:type="gramEnd"/>
      <w:r w:rsidRPr="004766EF">
        <w:rPr>
          <w:rFonts w:ascii="Times New Roman" w:eastAsia="Times New Roman" w:hAnsi="Times New Roman" w:cs="Times New Roman"/>
          <w:color w:val="0F1115"/>
          <w:sz w:val="24"/>
          <w:szCs w:val="24"/>
          <w:lang w:eastAsia="ru-RU"/>
        </w:rPr>
        <w:t xml:space="preserve">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rsidR="00B31A49" w:rsidRPr="004766EF" w:rsidRDefault="00B31A49" w:rsidP="004766EF">
      <w:pPr>
        <w:spacing w:after="0" w:line="240" w:lineRule="auto"/>
        <w:ind w:firstLine="425"/>
        <w:jc w:val="both"/>
        <w:rPr>
          <w:rFonts w:ascii="Times New Roman" w:hAnsi="Times New Roman" w:cs="Times New Roman"/>
          <w:sz w:val="24"/>
          <w:szCs w:val="24"/>
        </w:rPr>
      </w:pPr>
    </w:p>
    <w:sectPr w:rsidR="00B31A49" w:rsidRPr="00476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D3933"/>
    <w:multiLevelType w:val="multilevel"/>
    <w:tmpl w:val="4F9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6EF"/>
    <w:rsid w:val="00366543"/>
    <w:rsid w:val="0042084C"/>
    <w:rsid w:val="004766EF"/>
    <w:rsid w:val="008816AD"/>
    <w:rsid w:val="00B31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766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766EF"/>
    <w:rPr>
      <w:rFonts w:ascii="Times New Roman" w:eastAsia="Times New Roman" w:hAnsi="Times New Roman" w:cs="Times New Roman"/>
      <w:b/>
      <w:bCs/>
      <w:sz w:val="27"/>
      <w:szCs w:val="27"/>
      <w:lang w:eastAsia="ru-RU"/>
    </w:rPr>
  </w:style>
  <w:style w:type="paragraph" w:customStyle="1" w:styleId="ds-markdown-paragraph">
    <w:name w:val="ds-markdown-paragraph"/>
    <w:basedOn w:val="a"/>
    <w:rsid w:val="00476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766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766E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766EF"/>
    <w:rPr>
      <w:rFonts w:ascii="Times New Roman" w:eastAsia="Times New Roman" w:hAnsi="Times New Roman" w:cs="Times New Roman"/>
      <w:b/>
      <w:bCs/>
      <w:sz w:val="27"/>
      <w:szCs w:val="27"/>
      <w:lang w:eastAsia="ru-RU"/>
    </w:rPr>
  </w:style>
  <w:style w:type="paragraph" w:customStyle="1" w:styleId="ds-markdown-paragraph">
    <w:name w:val="ds-markdown-paragraph"/>
    <w:basedOn w:val="a"/>
    <w:rsid w:val="00476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766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55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1166</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ПроКол</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завуч</dc:creator>
  <cp:lastModifiedBy>завуч</cp:lastModifiedBy>
  <cp:revision>3</cp:revision>
  <cp:lastPrinted>2026-01-13T05:30:00Z</cp:lastPrinted>
  <dcterms:created xsi:type="dcterms:W3CDTF">2026-01-13T05:16:00Z</dcterms:created>
  <dcterms:modified xsi:type="dcterms:W3CDTF">2026-02-06T10:19:00Z</dcterms:modified>
</cp:coreProperties>
</file>