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03" w:rsidRDefault="00547403" w:rsidP="00547403">
      <w:pPr>
        <w:pStyle w:val="2"/>
        <w:spacing w:before="0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УТВЕРЖДАЮ</w:t>
      </w:r>
    </w:p>
    <w:p w:rsidR="00547403" w:rsidRDefault="00547403" w:rsidP="00547403">
      <w:pPr>
        <w:pStyle w:val="2"/>
        <w:spacing w:before="12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Директор  Средней школы</w:t>
      </w:r>
    </w:p>
    <w:p w:rsidR="00547403" w:rsidRDefault="00547403" w:rsidP="00547403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«Провинциальный колледж»</w:t>
      </w:r>
    </w:p>
    <w:p w:rsidR="00547403" w:rsidRPr="00B14C24" w:rsidRDefault="00547403" w:rsidP="00547403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   </w:t>
      </w:r>
      <w:proofErr w:type="spellStart"/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Е.Р.Семко</w:t>
      </w:r>
      <w:proofErr w:type="spellEnd"/>
    </w:p>
    <w:p w:rsidR="00547403" w:rsidRDefault="00547403" w:rsidP="00547403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“____” ______________ 2018 г.</w:t>
      </w:r>
    </w:p>
    <w:p w:rsidR="00547403" w:rsidRDefault="00547403" w:rsidP="00A67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F6B" w:rsidRPr="002E34AA" w:rsidRDefault="00A67F6B" w:rsidP="00A67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A67F6B" w:rsidRPr="002E34AA" w:rsidRDefault="00A67F6B" w:rsidP="00A67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 действиях персонала при обнаружении предмета, похожего на взрывное устройство</w:t>
      </w:r>
    </w:p>
    <w:p w:rsidR="00A67F6B" w:rsidRPr="002E34AA" w:rsidRDefault="00A67F6B" w:rsidP="00A67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ИАТБ  №</w:t>
      </w:r>
      <w:r w:rsidR="00B65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</w:t>
      </w:r>
    </w:p>
    <w:p w:rsidR="00A67F6B" w:rsidRPr="002E34AA" w:rsidRDefault="00A67F6B" w:rsidP="00A67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6B" w:rsidRPr="002D15C0" w:rsidRDefault="00A67F6B" w:rsidP="00A67F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5C0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инструкция устанавливает действия работников при обнаружении предмета, похожего на взрывное устройство, на территории и в здании </w:t>
      </w:r>
      <w:r w:rsidR="002D15C0" w:rsidRPr="002D15C0">
        <w:rPr>
          <w:rFonts w:ascii="Times New Roman" w:eastAsia="Times New Roman" w:hAnsi="Times New Roman" w:cs="Times New Roman"/>
          <w:sz w:val="24"/>
          <w:szCs w:val="24"/>
        </w:rPr>
        <w:t>учреждения Средней школы «Провинциальный колледж».</w:t>
      </w:r>
    </w:p>
    <w:p w:rsidR="00A67F6B" w:rsidRPr="002E34AA" w:rsidRDefault="00A67F6B" w:rsidP="00A67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В целях предотвращения взрывов в учреждении: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2.1. Опечатать чердачные помещения.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2.2. Проверить все пустующие помещения в здании.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2.3. Обращать внимание на незнакомых людей в здании учреждения, постоянному составу расспрашивать цель их прибытия. Любые подозрительные люди во дворе учреждения и любые странные события должны обращать на себя внимание работников.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2.4. В случае обнаружения подозрительных предметов: бесхозных (забытых) вещей, посторонних предметов – необходимо, не трогая их, немедленно сообщить руководителю учреждения, а в его отсутствие лицу замещающему (руководитель сообщает в полицию).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2.5. НЕОБХОДИМО ЗНАТЬ: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подозрительными предметами, похожими на взрывное устройство — это может привести к их взрыву, многочисленным жертвам и разрушениям!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2.6. Ежедневно осуществлять обход и осмотр территории и помещений с целью обнаружения подозрительных предметов.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2.7.Довести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A67F6B" w:rsidRPr="002E34AA" w:rsidRDefault="00A67F6B" w:rsidP="00A67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безопасности перед началом рабочего дня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3.2. Дворник обязан: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перед уборкой территории осуществлять обход и осмотр территории вокруг здания с целью обнаружения подозрительных предметов;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при обнаружении подозрительного предмета на территории учреждения сообщить руководителю учреждения  и к подозрительному предмету никого не допускать (до прибытия правоохранительных органов).</w:t>
      </w:r>
    </w:p>
    <w:p w:rsidR="00A67F6B" w:rsidRPr="002E34AA" w:rsidRDefault="00A67F6B" w:rsidP="00A67F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во время рабочего дня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4.1. Заместитель директора по </w:t>
      </w:r>
      <w:r w:rsidR="008305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не реже двух раз во время рабочего дня должен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4.2. Сотрудникам, вахтеру учреждения запрещается принимать на хранение от посторонних лиц какие – либо предметы и вещи.</w:t>
      </w:r>
    </w:p>
    <w:p w:rsidR="00A67F6B" w:rsidRPr="002E34AA" w:rsidRDefault="00A67F6B" w:rsidP="00A67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при обнаружении подозрительного предмета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5.1. Действия при обнаружении предмета, похожего на взрывное устройство: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5.1.1. Признаки, которые могут указать на наличие взрывного устройства: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наличие на обнаруженном предмете проводов, веревок, изоленты;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подозрительные звуки, щелчки, тиканье часов, издаваемые предметом;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от предмета исходит характерный запах миндаля или другой необычный запах.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5.1.2. Причины, служащие поводом для опасения: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нахождение подозрительных лиц до обнаружения этого предмета.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5.1.3. Действия: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не трогать, не поднимать, не передвигать обнаруженный предмет!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не пытаться самостоятельно разминировать взрывные устройства или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переносить их в другое место;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воздержаться от использования средств радиосвязи, в том числе мобильных телефонов вблизи данного предмета;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немедленно сообщить об обнаруженном подозрительном предмете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директору учреждения;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зафиксировать время и место обнаружения подозрительного предмета;</w:t>
      </w:r>
    </w:p>
    <w:p w:rsidR="00A67F6B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547403" w:rsidRPr="002E34AA" w:rsidRDefault="00547403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lastRenderedPageBreak/>
        <w:t>5.2. Действия администрации организации при получении сообщения о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обнаруженном предмете,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похожего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на взрывное устройство: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убедиться, что данный обнаруженный предмет по признакам указывает на взрывное устройство;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— немедленно сообщить об обнаружении подозрительного предмета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 по телефону 73-10-50 или 112 (сот).</w:t>
      </w:r>
    </w:p>
    <w:p w:rsidR="00A67F6B" w:rsidRPr="002E34AA" w:rsidRDefault="00A67F6B" w:rsidP="005474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необходимо организовать эвакуацию работников и посетителей из здания минуя опасную зону, в безопасное место.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5.3. Далее действовать по указанию представителей правоохранительных органов.</w:t>
      </w:r>
    </w:p>
    <w:p w:rsidR="00A67F6B" w:rsidRPr="002E34AA" w:rsidRDefault="00A67F6B" w:rsidP="00A67F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по окончании рабочего дня</w:t>
      </w:r>
    </w:p>
    <w:p w:rsidR="00A67F6B" w:rsidRPr="002E34AA" w:rsidRDefault="00A67F6B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830581">
        <w:rPr>
          <w:rFonts w:ascii="Times New Roman" w:eastAsia="Times New Roman" w:hAnsi="Times New Roman" w:cs="Times New Roman"/>
          <w:sz w:val="24"/>
          <w:szCs w:val="24"/>
        </w:rPr>
        <w:t>Дежурный работник</w:t>
      </w:r>
      <w:bookmarkStart w:id="0" w:name="_GoBack"/>
      <w:bookmarkEnd w:id="0"/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при сдаче дежурства сторожу,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F51250" w:rsidRDefault="00F51250" w:rsidP="00F5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250" w:rsidRDefault="00F51250" w:rsidP="00F51250">
      <w:r>
        <w:rPr>
          <w:rFonts w:ascii="Times New Roman" w:eastAsia="Times New Roman" w:hAnsi="Times New Roman" w:cs="Times New Roman"/>
          <w:sz w:val="24"/>
          <w:szCs w:val="24"/>
        </w:rPr>
        <w:t>Зам. директора по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В.В. Рыбаков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0" w:rsidRPr="002E34AA" w:rsidRDefault="00F51250" w:rsidP="00A6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Pr="002E34AA" w:rsidRDefault="00A67F6B" w:rsidP="00A6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A67F6B" w:rsidRPr="002E34AA" w:rsidRDefault="00A67F6B" w:rsidP="00A6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к  инструкции для персонала  при обнаружении предмета, похожего  на взрывное устройство</w:t>
      </w:r>
    </w:p>
    <w:p w:rsidR="00A67F6B" w:rsidRDefault="00A67F6B" w:rsidP="00A67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500A16" w:rsidRPr="002E34AA" w:rsidRDefault="00500A16" w:rsidP="00A67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74E1A0" wp14:editId="450095E9">
            <wp:simplePos x="0" y="0"/>
            <wp:positionH relativeFrom="column">
              <wp:posOffset>2917190</wp:posOffset>
            </wp:positionH>
            <wp:positionV relativeFrom="paragraph">
              <wp:posOffset>127000</wp:posOffset>
            </wp:positionV>
            <wp:extent cx="2860040" cy="1576070"/>
            <wp:effectExtent l="0" t="0" r="0" b="5080"/>
            <wp:wrapSquare wrapText="bothSides"/>
            <wp:docPr id="1" name="Рисунок 1" descr="http://cofyar.ru/wp-content/uploads/2017/03/Граната-РГД-5-3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fyar.ru/wp-content/uploads/2017/03/Граната-РГД-5-300x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16" w:rsidRDefault="00500A16" w:rsidP="00500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Default="00A67F6B" w:rsidP="00500A16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Граната РГД-5 не менее — 50 метров</w:t>
      </w: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735A26" wp14:editId="4C561D33">
            <wp:simplePos x="0" y="0"/>
            <wp:positionH relativeFrom="column">
              <wp:posOffset>2962275</wp:posOffset>
            </wp:positionH>
            <wp:positionV relativeFrom="paragraph">
              <wp:posOffset>76835</wp:posOffset>
            </wp:positionV>
            <wp:extent cx="2860040" cy="2139950"/>
            <wp:effectExtent l="0" t="0" r="0" b="0"/>
            <wp:wrapSquare wrapText="bothSides"/>
            <wp:docPr id="2" name="Рисунок 2" descr="http://cofyar.ru/wp-content/uploads/2017/03/Граната-Ф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fyar.ru/wp-content/uploads/2017/03/Граната-Ф-1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Pr="002E34AA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A67F6B" w:rsidP="00500A16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Граната Ф-1 не менее  —  200 метров</w:t>
      </w:r>
    </w:p>
    <w:p w:rsidR="00A67F6B" w:rsidRDefault="00A67F6B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190D7" wp14:editId="630E53DB">
            <wp:simplePos x="0" y="0"/>
            <wp:positionH relativeFrom="column">
              <wp:posOffset>2962275</wp:posOffset>
            </wp:positionH>
            <wp:positionV relativeFrom="paragraph">
              <wp:posOffset>138430</wp:posOffset>
            </wp:positionV>
            <wp:extent cx="2860040" cy="2139950"/>
            <wp:effectExtent l="0" t="0" r="0" b="0"/>
            <wp:wrapSquare wrapText="bothSides"/>
            <wp:docPr id="3" name="Рисунок 3" descr="http://cofyar.ru/wp-content/uploads/2017/03/Тротиловая-шашка-200-г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fyar.ru/wp-content/uploads/2017/03/Тротиловая-шашка-200-г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16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Pr="002E34AA" w:rsidRDefault="00500A16" w:rsidP="00500A16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92C" w:rsidRDefault="00A67F6B" w:rsidP="00500A16">
      <w:pPr>
        <w:numPr>
          <w:ilvl w:val="0"/>
          <w:numId w:val="7"/>
        </w:numPr>
        <w:tabs>
          <w:tab w:val="left" w:pos="567"/>
        </w:tabs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Тротиловая шашка массой 200 граммов   —  45 метров</w:t>
      </w:r>
    </w:p>
    <w:p w:rsidR="00500A16" w:rsidRDefault="00500A16" w:rsidP="00500A16">
      <w:pPr>
        <w:tabs>
          <w:tab w:val="left" w:pos="567"/>
        </w:tabs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Default="00A67F6B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6092C">
      <w:pPr>
        <w:tabs>
          <w:tab w:val="left" w:pos="3402"/>
        </w:tabs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Тротиловая шашка массой 400 граммов  —  55 метров</w:t>
      </w:r>
    </w:p>
    <w:p w:rsidR="00A67F6B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Пивная банка 0,33 литра    —   60 метров</w:t>
      </w: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494A71" wp14:editId="22B9BC33">
            <wp:simplePos x="0" y="0"/>
            <wp:positionH relativeFrom="column">
              <wp:posOffset>2991485</wp:posOffset>
            </wp:positionH>
            <wp:positionV relativeFrom="paragraph">
              <wp:posOffset>26035</wp:posOffset>
            </wp:positionV>
            <wp:extent cx="2792095" cy="2860040"/>
            <wp:effectExtent l="0" t="0" r="8255" b="0"/>
            <wp:wrapSquare wrapText="bothSides"/>
            <wp:docPr id="4" name="Рисунок 4" descr="http://cofyar.ru/wp-content/uploads/2017/03/Мина-МОН-50-2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fyar.ru/wp-content/uploads/2017/03/Мина-МОН-50-293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Pr="002E34AA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Мина МОН-50   — 85 метров</w:t>
      </w: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00A16" w:rsidRPr="002E34AA" w:rsidRDefault="00500A16" w:rsidP="00500A16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Чемодан (кейс)  —   230 метров</w:t>
      </w: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Дорожный чемодан   — 350 метров</w:t>
      </w: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Автомобиль типа «Жигули»    — 460 метров</w:t>
      </w: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Автомобиль типа «Волга»   —  580 метров</w:t>
      </w: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Микроавтобус   —   920 метров</w:t>
      </w:r>
    </w:p>
    <w:p w:rsidR="00A67F6B" w:rsidRPr="002E34AA" w:rsidRDefault="00A67F6B" w:rsidP="00F51250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Грузовая автомашина (фургон)   —  1240 метров</w:t>
      </w:r>
    </w:p>
    <w:p w:rsidR="00914318" w:rsidRDefault="00914318"/>
    <w:sectPr w:rsidR="009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D77"/>
    <w:multiLevelType w:val="multilevel"/>
    <w:tmpl w:val="04CE8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785A"/>
    <w:multiLevelType w:val="multilevel"/>
    <w:tmpl w:val="EC56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42864"/>
    <w:multiLevelType w:val="multilevel"/>
    <w:tmpl w:val="8F180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A0E46"/>
    <w:multiLevelType w:val="multilevel"/>
    <w:tmpl w:val="A41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27B29"/>
    <w:multiLevelType w:val="multilevel"/>
    <w:tmpl w:val="5BB8F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72A83"/>
    <w:multiLevelType w:val="multilevel"/>
    <w:tmpl w:val="4322E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85B00"/>
    <w:multiLevelType w:val="multilevel"/>
    <w:tmpl w:val="E30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C7B2A"/>
    <w:multiLevelType w:val="multilevel"/>
    <w:tmpl w:val="AE36F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F"/>
    <w:rsid w:val="002D15C0"/>
    <w:rsid w:val="00500A16"/>
    <w:rsid w:val="00547403"/>
    <w:rsid w:val="0056092C"/>
    <w:rsid w:val="00830581"/>
    <w:rsid w:val="00914318"/>
    <w:rsid w:val="00A67F6B"/>
    <w:rsid w:val="00B65E69"/>
    <w:rsid w:val="00CE321F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2018-11-02T08:11:00Z</dcterms:created>
  <dcterms:modified xsi:type="dcterms:W3CDTF">2018-11-07T12:12:00Z</dcterms:modified>
</cp:coreProperties>
</file>